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403" w:rsidRPr="003B3A69" w:rsidRDefault="00B51598" w:rsidP="003B3A69">
      <w:pPr>
        <w:spacing w:after="0" w:line="240" w:lineRule="auto"/>
        <w:jc w:val="center"/>
        <w:rPr>
          <w:rFonts w:cs="Simplified Arabic"/>
          <w:b/>
          <w:bCs/>
          <w:sz w:val="36"/>
          <w:szCs w:val="36"/>
          <w:rtl/>
        </w:rPr>
      </w:pPr>
      <w:r w:rsidRPr="003B3A69">
        <w:rPr>
          <w:rFonts w:cs="Simplified Arabic" w:hint="cs"/>
          <w:b/>
          <w:bCs/>
          <w:sz w:val="36"/>
          <w:szCs w:val="36"/>
          <w:rtl/>
        </w:rPr>
        <w:t>محددات الطلب على النقود في لبيا</w:t>
      </w:r>
    </w:p>
    <w:p w:rsidR="00B51598" w:rsidRPr="003B3A69" w:rsidRDefault="00B51598" w:rsidP="003B3A69">
      <w:pPr>
        <w:spacing w:after="0" w:line="240" w:lineRule="auto"/>
        <w:jc w:val="center"/>
        <w:rPr>
          <w:rFonts w:cs="Simplified Arabic"/>
          <w:b/>
          <w:bCs/>
          <w:sz w:val="36"/>
          <w:szCs w:val="36"/>
          <w:rtl/>
        </w:rPr>
      </w:pPr>
      <w:r w:rsidRPr="003B3A69">
        <w:rPr>
          <w:rFonts w:cs="Simplified Arabic" w:hint="cs"/>
          <w:b/>
          <w:bCs/>
          <w:sz w:val="36"/>
          <w:szCs w:val="36"/>
          <w:rtl/>
        </w:rPr>
        <w:t>باستخدام التكامل المشترك ونموذج تصحيح الخطأ</w:t>
      </w:r>
    </w:p>
    <w:p w:rsidR="00B51598" w:rsidRPr="003B3A69" w:rsidRDefault="00B51598" w:rsidP="003B3A69">
      <w:pPr>
        <w:spacing w:after="0" w:line="240" w:lineRule="auto"/>
        <w:jc w:val="center"/>
        <w:rPr>
          <w:rFonts w:cs="Simplified Arabic"/>
          <w:b/>
          <w:bCs/>
          <w:sz w:val="36"/>
          <w:szCs w:val="36"/>
          <w:rtl/>
        </w:rPr>
      </w:pPr>
      <w:r w:rsidRPr="003B3A69">
        <w:rPr>
          <w:rFonts w:cs="Simplified Arabic" w:hint="cs"/>
          <w:b/>
          <w:bCs/>
          <w:sz w:val="36"/>
          <w:szCs w:val="36"/>
          <w:rtl/>
        </w:rPr>
        <w:t>دراسة قياسية (1993 -2010)</w:t>
      </w:r>
    </w:p>
    <w:p w:rsidR="00B51598" w:rsidRDefault="00B51598" w:rsidP="00B51598">
      <w:pPr>
        <w:spacing w:after="0" w:line="240" w:lineRule="auto"/>
        <w:jc w:val="both"/>
        <w:rPr>
          <w:rFonts w:cs="Simplified Arabic"/>
          <w:sz w:val="32"/>
          <w:szCs w:val="32"/>
          <w:rtl/>
        </w:rPr>
      </w:pPr>
    </w:p>
    <w:p w:rsidR="00B51598" w:rsidRPr="003B3A69" w:rsidRDefault="00B51598" w:rsidP="003B3A69">
      <w:pPr>
        <w:spacing w:after="0" w:line="240" w:lineRule="auto"/>
        <w:jc w:val="right"/>
        <w:rPr>
          <w:rFonts w:cs="Simplified Arabic"/>
          <w:sz w:val="28"/>
          <w:szCs w:val="28"/>
          <w:rtl/>
        </w:rPr>
      </w:pPr>
      <w:proofErr w:type="spellStart"/>
      <w:r w:rsidRPr="003B3A69">
        <w:rPr>
          <w:rFonts w:cs="Simplified Arabic" w:hint="cs"/>
          <w:sz w:val="28"/>
          <w:szCs w:val="28"/>
          <w:rtl/>
        </w:rPr>
        <w:t>د.على</w:t>
      </w:r>
      <w:proofErr w:type="spellEnd"/>
      <w:r w:rsidRPr="003B3A69">
        <w:rPr>
          <w:rFonts w:cs="Simplified Arabic" w:hint="cs"/>
          <w:sz w:val="28"/>
          <w:szCs w:val="28"/>
          <w:rtl/>
        </w:rPr>
        <w:t xml:space="preserve"> سعيد الشريف</w:t>
      </w:r>
      <w:r w:rsidRPr="003B3A69">
        <w:rPr>
          <w:rStyle w:val="a4"/>
          <w:rFonts w:cs="Simplified Arabic"/>
          <w:sz w:val="28"/>
          <w:szCs w:val="28"/>
          <w:rtl/>
        </w:rPr>
        <w:footnoteReference w:customMarkFollows="1" w:id="1"/>
        <w:t>*</w:t>
      </w:r>
    </w:p>
    <w:p w:rsidR="00B51598" w:rsidRPr="003B3A69" w:rsidRDefault="00B51598" w:rsidP="00B51598">
      <w:pPr>
        <w:spacing w:after="0" w:line="240" w:lineRule="auto"/>
        <w:jc w:val="both"/>
        <w:rPr>
          <w:rFonts w:cs="Simplified Arabic"/>
          <w:sz w:val="16"/>
          <w:szCs w:val="16"/>
          <w:rtl/>
        </w:rPr>
      </w:pPr>
    </w:p>
    <w:p w:rsidR="00B51598" w:rsidRPr="003B3A69" w:rsidRDefault="00B51598" w:rsidP="00B51598">
      <w:pPr>
        <w:spacing w:after="0" w:line="240" w:lineRule="auto"/>
        <w:jc w:val="both"/>
        <w:rPr>
          <w:rFonts w:cs="Simplified Arabic"/>
          <w:b/>
          <w:bCs/>
          <w:sz w:val="36"/>
          <w:szCs w:val="36"/>
          <w:rtl/>
        </w:rPr>
      </w:pPr>
      <w:r w:rsidRPr="003B3A69">
        <w:rPr>
          <w:rFonts w:cs="Simplified Arabic" w:hint="cs"/>
          <w:b/>
          <w:bCs/>
          <w:sz w:val="36"/>
          <w:szCs w:val="36"/>
          <w:rtl/>
        </w:rPr>
        <w:t>1 .  مقدمة</w:t>
      </w:r>
    </w:p>
    <w:p w:rsidR="00B51598" w:rsidRDefault="00B51598" w:rsidP="00B51598">
      <w:pPr>
        <w:spacing w:after="0" w:line="240" w:lineRule="auto"/>
        <w:jc w:val="both"/>
        <w:rPr>
          <w:rFonts w:cs="Simplified Arabic"/>
          <w:sz w:val="32"/>
          <w:szCs w:val="32"/>
          <w:rtl/>
        </w:rPr>
      </w:pPr>
      <w:r>
        <w:rPr>
          <w:rFonts w:cs="Simplified Arabic"/>
          <w:sz w:val="32"/>
          <w:szCs w:val="32"/>
          <w:rtl/>
        </w:rPr>
        <w:tab/>
      </w:r>
      <w:r>
        <w:rPr>
          <w:rFonts w:cs="Simplified Arabic" w:hint="cs"/>
          <w:sz w:val="32"/>
          <w:szCs w:val="32"/>
          <w:rtl/>
        </w:rPr>
        <w:t xml:space="preserve">تعد السياسة النقدية أحدى سياسات الاستقرار التي تنتهجها الدول من أجل معالجة الاختلالات الاقتصادية المختلفة التي تصاحب التطور الاقتصادي، حيث تؤدي السياسة النقدية دوراً محورياً في التأثير على الأنشطة الاقتصادية الحقيقية والأسمية، وعادتا ما يكون التأثير متفاوتا ومعتمدا على طبيعة سلوك وإطار السياسة النقدية المتبعة من قبل البنك المركزي ، بالإضافة إلى درجة استقلالية السلطة </w:t>
      </w:r>
      <w:proofErr w:type="gramStart"/>
      <w:r>
        <w:rPr>
          <w:rFonts w:cs="Simplified Arabic" w:hint="cs"/>
          <w:sz w:val="32"/>
          <w:szCs w:val="32"/>
          <w:rtl/>
        </w:rPr>
        <w:t>النقدية  ولعل</w:t>
      </w:r>
      <w:proofErr w:type="gramEnd"/>
      <w:r>
        <w:rPr>
          <w:rFonts w:cs="Simplified Arabic" w:hint="cs"/>
          <w:sz w:val="32"/>
          <w:szCs w:val="32"/>
          <w:rtl/>
        </w:rPr>
        <w:t xml:space="preserve"> من أهم العوامل المحددة لفاعلية السياسة النقدية هي مدى تحديد البنك المركزي للهدف التشغيلي لهذه السياسة وهيكلية الاقتصاد ، إضافة إلى مدى طبيعة وفاعلية تأثير أدوات السياسة النقدية (شامل </w:t>
      </w:r>
      <w:proofErr w:type="spellStart"/>
      <w:r>
        <w:rPr>
          <w:rFonts w:cs="Simplified Arabic" w:hint="cs"/>
          <w:sz w:val="32"/>
          <w:szCs w:val="32"/>
          <w:rtl/>
        </w:rPr>
        <w:t>وأبودلو</w:t>
      </w:r>
      <w:proofErr w:type="spellEnd"/>
      <w:r>
        <w:rPr>
          <w:rFonts w:cs="Simplified Arabic" w:hint="cs"/>
          <w:sz w:val="32"/>
          <w:szCs w:val="32"/>
          <w:rtl/>
        </w:rPr>
        <w:t xml:space="preserve"> ،2014) .</w:t>
      </w:r>
    </w:p>
    <w:p w:rsidR="00B51598" w:rsidRDefault="00B51598" w:rsidP="00B51598">
      <w:pPr>
        <w:spacing w:after="0" w:line="240" w:lineRule="auto"/>
        <w:jc w:val="both"/>
        <w:rPr>
          <w:rFonts w:cs="Simplified Arabic"/>
          <w:sz w:val="32"/>
          <w:szCs w:val="32"/>
          <w:rtl/>
        </w:rPr>
      </w:pPr>
      <w:r>
        <w:rPr>
          <w:rFonts w:cs="Simplified Arabic"/>
          <w:sz w:val="32"/>
          <w:szCs w:val="32"/>
          <w:rtl/>
        </w:rPr>
        <w:tab/>
      </w:r>
      <w:r>
        <w:rPr>
          <w:rFonts w:cs="Simplified Arabic" w:hint="cs"/>
          <w:sz w:val="32"/>
          <w:szCs w:val="32"/>
          <w:rtl/>
        </w:rPr>
        <w:t xml:space="preserve">وتعتبر دراسة نمط سلوك دالة الطلب على النقود وارتباطها المتشعبة مع مكونات النماذج الاقتصادية الكلية من المواضيع التي حازت على اهتمام الاقتصاديين وخصائص السياسات </w:t>
      </w:r>
      <w:proofErr w:type="gramStart"/>
      <w:r>
        <w:rPr>
          <w:rFonts w:cs="Simplified Arabic" w:hint="cs"/>
          <w:sz w:val="32"/>
          <w:szCs w:val="32"/>
          <w:rtl/>
        </w:rPr>
        <w:t>الكلية ،</w:t>
      </w:r>
      <w:proofErr w:type="gramEnd"/>
      <w:r>
        <w:rPr>
          <w:rFonts w:cs="Simplified Arabic" w:hint="cs"/>
          <w:sz w:val="32"/>
          <w:szCs w:val="32"/>
          <w:rtl/>
        </w:rPr>
        <w:t xml:space="preserve"> ويستخدم صانعو السياسات الكلية تقديرات دالة الطلب على النقود في النماذج الاقتصادية الكلية كأداة أساسية للسياسة النقدية في اقتصاد ما. باستخدام عرض النقود الواسع أو الضيق يرتكز على وجود علاقة طويلة الأمد بين أحد هذين المتغيرين ومتغيرات دالة الطلب على </w:t>
      </w:r>
      <w:proofErr w:type="gramStart"/>
      <w:r>
        <w:rPr>
          <w:rFonts w:cs="Simplified Arabic" w:hint="cs"/>
          <w:sz w:val="32"/>
          <w:szCs w:val="32"/>
          <w:rtl/>
        </w:rPr>
        <w:t>النقود ،</w:t>
      </w:r>
      <w:proofErr w:type="gramEnd"/>
      <w:r>
        <w:rPr>
          <w:rFonts w:cs="Simplified Arabic" w:hint="cs"/>
          <w:sz w:val="32"/>
          <w:szCs w:val="32"/>
          <w:rtl/>
        </w:rPr>
        <w:t xml:space="preserve"> ذلك أن المتغير الذي يرتبط بعلاقة طويلة الأجل مع مكونات دالة الطلب على النقود </w:t>
      </w:r>
      <w:r w:rsidR="00E25000">
        <w:rPr>
          <w:rFonts w:cs="Simplified Arabic" w:hint="cs"/>
          <w:sz w:val="32"/>
          <w:szCs w:val="32"/>
          <w:rtl/>
        </w:rPr>
        <w:t>هو المتغير الذي يمكن لواضعي السياسة النقدية اعتماده كأداة فاعلة من السياسة النقدية (</w:t>
      </w:r>
      <w:proofErr w:type="spellStart"/>
      <w:r w:rsidR="00E25000">
        <w:rPr>
          <w:rFonts w:cs="Simplified Arabic" w:hint="cs"/>
          <w:sz w:val="32"/>
          <w:szCs w:val="32"/>
          <w:rtl/>
        </w:rPr>
        <w:t>الزايود</w:t>
      </w:r>
      <w:proofErr w:type="spellEnd"/>
      <w:r w:rsidR="00E25000">
        <w:rPr>
          <w:rFonts w:cs="Simplified Arabic" w:hint="cs"/>
          <w:sz w:val="32"/>
          <w:szCs w:val="32"/>
          <w:rtl/>
        </w:rPr>
        <w:t xml:space="preserve"> والواعي ، 2010) .</w:t>
      </w:r>
    </w:p>
    <w:p w:rsidR="00E25000" w:rsidRDefault="00E25000" w:rsidP="00B51598">
      <w:pPr>
        <w:spacing w:after="0" w:line="240" w:lineRule="auto"/>
        <w:jc w:val="both"/>
        <w:rPr>
          <w:rFonts w:cs="Simplified Arabic"/>
          <w:sz w:val="32"/>
          <w:szCs w:val="32"/>
          <w:rtl/>
        </w:rPr>
      </w:pPr>
      <w:r>
        <w:rPr>
          <w:rFonts w:cs="Simplified Arabic"/>
          <w:sz w:val="32"/>
          <w:szCs w:val="32"/>
          <w:rtl/>
        </w:rPr>
        <w:lastRenderedPageBreak/>
        <w:tab/>
      </w:r>
      <w:r>
        <w:rPr>
          <w:rFonts w:cs="Simplified Arabic" w:hint="cs"/>
          <w:sz w:val="32"/>
          <w:szCs w:val="32"/>
          <w:rtl/>
        </w:rPr>
        <w:t xml:space="preserve">وتهدف هذه الدراسة إلى تحليل سلوك دالة الطلب على النقود في ليبيا وذلك لتمكن السلطات النقدية من استخدام أدوات السياسة النقدية بما يخدم متطلبات النمو الاقتصادي من خلال تقدير العلاقة في الأجلين الطويل والقصير باستخدام أسلوب التكامل المشترك ونموذج تصحيح الخطأ </w:t>
      </w:r>
    </w:p>
    <w:p w:rsidR="00E25000" w:rsidRDefault="00E25000" w:rsidP="00777064">
      <w:pPr>
        <w:spacing w:after="0" w:line="240" w:lineRule="auto"/>
        <w:jc w:val="both"/>
        <w:rPr>
          <w:rFonts w:cs="Simplified Arabic"/>
          <w:sz w:val="32"/>
          <w:szCs w:val="32"/>
          <w:rtl/>
        </w:rPr>
      </w:pPr>
      <w:r>
        <w:rPr>
          <w:rFonts w:cs="Simplified Arabic"/>
          <w:sz w:val="32"/>
          <w:szCs w:val="32"/>
          <w:rtl/>
        </w:rPr>
        <w:tab/>
      </w:r>
      <w:r>
        <w:rPr>
          <w:rFonts w:cs="Simplified Arabic" w:hint="cs"/>
          <w:sz w:val="32"/>
          <w:szCs w:val="32"/>
          <w:rtl/>
        </w:rPr>
        <w:t xml:space="preserve">وسوف يتم تقسيم هذه الدراسة إلى ثلاثة أجزاء بما في ذلك المقدمة ويشمل الجزء الثاني بعض الدراسات السابقة المتعلقة بمحددات الطلب على النقود أم الجزء الثالث والخير يشمل عرض النموذج القياسي وتقدير بيانات السلاسل الزمنية المتعلقة بمحددات الطلب على النقود في الاقتصاد </w:t>
      </w:r>
      <w:proofErr w:type="gramStart"/>
      <w:r>
        <w:rPr>
          <w:rFonts w:cs="Simplified Arabic" w:hint="cs"/>
          <w:sz w:val="32"/>
          <w:szCs w:val="32"/>
          <w:rtl/>
        </w:rPr>
        <w:t>الليبي .</w:t>
      </w:r>
      <w:proofErr w:type="gramEnd"/>
    </w:p>
    <w:p w:rsidR="00777064" w:rsidRDefault="00777064" w:rsidP="00777064">
      <w:pPr>
        <w:spacing w:after="0" w:line="240" w:lineRule="auto"/>
        <w:jc w:val="both"/>
        <w:rPr>
          <w:rFonts w:cs="Simplified Arabic"/>
          <w:sz w:val="32"/>
          <w:szCs w:val="32"/>
          <w:rtl/>
        </w:rPr>
      </w:pPr>
    </w:p>
    <w:p w:rsidR="00777064" w:rsidRPr="00777064" w:rsidRDefault="00777064" w:rsidP="00777064">
      <w:pPr>
        <w:spacing w:after="0" w:line="240" w:lineRule="auto"/>
        <w:jc w:val="both"/>
        <w:rPr>
          <w:rFonts w:cs="Simplified Arabic" w:hint="cs"/>
          <w:b/>
          <w:bCs/>
          <w:sz w:val="36"/>
          <w:szCs w:val="36"/>
          <w:rtl/>
        </w:rPr>
      </w:pPr>
      <w:r w:rsidRPr="00777064">
        <w:rPr>
          <w:rFonts w:cs="Simplified Arabic" w:hint="cs"/>
          <w:b/>
          <w:bCs/>
          <w:sz w:val="36"/>
          <w:szCs w:val="36"/>
          <w:rtl/>
        </w:rPr>
        <w:t xml:space="preserve">2 . مشكلة البحث </w:t>
      </w:r>
    </w:p>
    <w:p w:rsidR="00777064" w:rsidRDefault="00777064" w:rsidP="00777064">
      <w:pPr>
        <w:spacing w:after="0" w:line="240" w:lineRule="auto"/>
        <w:jc w:val="both"/>
        <w:rPr>
          <w:rFonts w:cs="Simplified Arabic" w:hint="cs"/>
          <w:sz w:val="32"/>
          <w:szCs w:val="32"/>
          <w:rtl/>
        </w:rPr>
      </w:pPr>
      <w:r>
        <w:rPr>
          <w:rFonts w:cs="Simplified Arabic"/>
          <w:sz w:val="32"/>
          <w:szCs w:val="32"/>
          <w:rtl/>
        </w:rPr>
        <w:tab/>
      </w:r>
      <w:r>
        <w:rPr>
          <w:rFonts w:cs="Simplified Arabic" w:hint="cs"/>
          <w:sz w:val="32"/>
          <w:szCs w:val="32"/>
          <w:rtl/>
        </w:rPr>
        <w:t xml:space="preserve">يعاني الاقتصاد الليبي من عدة مشاكل أهمها التضخم وعجز الموازنة وتدهور قيمة العملة المحلية مما يتطلب من السلطات النقدية اتخاذ السياسات النقدية الفاعلة والتي من بينها التأثير في الطلب على النقود وبالتالي التأثير على العديد من متغيرات الاقتصاد الكلي والتي بدورها تؤثر على النمو الاقتصادي ومعالجة المشاكل الاقتصادية سالفة الذكر </w:t>
      </w:r>
      <w:proofErr w:type="gramStart"/>
      <w:r>
        <w:rPr>
          <w:rFonts w:cs="Simplified Arabic" w:hint="cs"/>
          <w:sz w:val="32"/>
          <w:szCs w:val="32"/>
          <w:rtl/>
        </w:rPr>
        <w:t>وغيرها .</w:t>
      </w:r>
      <w:proofErr w:type="gramEnd"/>
    </w:p>
    <w:p w:rsidR="00777064" w:rsidRDefault="00777064" w:rsidP="00777064">
      <w:pPr>
        <w:spacing w:after="0" w:line="240" w:lineRule="auto"/>
        <w:jc w:val="both"/>
        <w:rPr>
          <w:rFonts w:cs="Simplified Arabic"/>
          <w:sz w:val="32"/>
          <w:szCs w:val="32"/>
          <w:rtl/>
        </w:rPr>
      </w:pPr>
      <w:r>
        <w:rPr>
          <w:rFonts w:cs="Simplified Arabic"/>
          <w:sz w:val="32"/>
          <w:szCs w:val="32"/>
          <w:rtl/>
        </w:rPr>
        <w:tab/>
      </w:r>
      <w:r>
        <w:rPr>
          <w:rFonts w:cs="Simplified Arabic" w:hint="cs"/>
          <w:sz w:val="32"/>
          <w:szCs w:val="32"/>
          <w:rtl/>
        </w:rPr>
        <w:t>وهنا تتمثل مشكلة البحث في مدى قدرة السلطات النقدية في استخدام السياسة النقدية من خلال التأثير على الطلب على النقود؟</w:t>
      </w:r>
    </w:p>
    <w:p w:rsidR="00777064" w:rsidRDefault="00777064" w:rsidP="00777064">
      <w:pPr>
        <w:spacing w:after="0" w:line="240" w:lineRule="auto"/>
        <w:jc w:val="both"/>
        <w:rPr>
          <w:rFonts w:cs="Simplified Arabic"/>
          <w:sz w:val="32"/>
          <w:szCs w:val="32"/>
          <w:rtl/>
        </w:rPr>
      </w:pPr>
    </w:p>
    <w:p w:rsidR="00777064" w:rsidRPr="00777064" w:rsidRDefault="00777064" w:rsidP="00777064">
      <w:pPr>
        <w:spacing w:after="0" w:line="240" w:lineRule="auto"/>
        <w:jc w:val="both"/>
        <w:rPr>
          <w:rFonts w:cs="Simplified Arabic"/>
          <w:b/>
          <w:bCs/>
          <w:sz w:val="34"/>
          <w:szCs w:val="34"/>
          <w:rtl/>
        </w:rPr>
      </w:pPr>
      <w:r w:rsidRPr="00777064">
        <w:rPr>
          <w:rFonts w:cs="Simplified Arabic" w:hint="cs"/>
          <w:b/>
          <w:bCs/>
          <w:sz w:val="34"/>
          <w:szCs w:val="34"/>
          <w:rtl/>
        </w:rPr>
        <w:t xml:space="preserve">3 .  الهدف من الدراسة </w:t>
      </w:r>
    </w:p>
    <w:p w:rsidR="00E25000" w:rsidRDefault="00777064" w:rsidP="00B51598">
      <w:pPr>
        <w:spacing w:after="0" w:line="240" w:lineRule="auto"/>
        <w:jc w:val="both"/>
        <w:rPr>
          <w:rFonts w:cs="Simplified Arabic" w:hint="cs"/>
          <w:sz w:val="32"/>
          <w:szCs w:val="32"/>
          <w:rtl/>
        </w:rPr>
      </w:pPr>
      <w:r>
        <w:rPr>
          <w:rFonts w:cs="Simplified Arabic"/>
          <w:sz w:val="32"/>
          <w:szCs w:val="32"/>
          <w:rtl/>
        </w:rPr>
        <w:tab/>
      </w:r>
      <w:r>
        <w:rPr>
          <w:rFonts w:cs="Simplified Arabic" w:hint="cs"/>
          <w:sz w:val="32"/>
          <w:szCs w:val="32"/>
          <w:rtl/>
        </w:rPr>
        <w:t xml:space="preserve">تهدف هذه الدراسة إلى تحليل سلوك الطلب على النقود في ليبيا بغية تمكين السلطات النقدية من استخدام أدوات السياسة النقدية التي بدورها يكون تأثيرها إيجابي على النمو الاقتصادي وذلك من خلال التعرف على أهم المتغيرات المؤثرة في هذه السلوك من خلال عملية تقدير الدالة في المدى القصير وكذلك المدى الطويل باستخدام أسلوب التكامل المشترك ونموذج تصحيح </w:t>
      </w:r>
      <w:proofErr w:type="gramStart"/>
      <w:r>
        <w:rPr>
          <w:rFonts w:cs="Simplified Arabic" w:hint="cs"/>
          <w:sz w:val="32"/>
          <w:szCs w:val="32"/>
          <w:rtl/>
        </w:rPr>
        <w:t>الخطأ .</w:t>
      </w:r>
      <w:proofErr w:type="gramEnd"/>
    </w:p>
    <w:p w:rsidR="00777064" w:rsidRDefault="00777064" w:rsidP="00B51598">
      <w:pPr>
        <w:spacing w:after="0" w:line="240" w:lineRule="auto"/>
        <w:jc w:val="both"/>
        <w:rPr>
          <w:rFonts w:cs="Simplified Arabic"/>
          <w:sz w:val="32"/>
          <w:szCs w:val="32"/>
          <w:rtl/>
        </w:rPr>
      </w:pPr>
    </w:p>
    <w:p w:rsidR="00777064" w:rsidRDefault="00777064" w:rsidP="00B51598">
      <w:pPr>
        <w:spacing w:after="0" w:line="240" w:lineRule="auto"/>
        <w:jc w:val="both"/>
        <w:rPr>
          <w:rFonts w:cs="Simplified Arabic"/>
          <w:sz w:val="32"/>
          <w:szCs w:val="32"/>
          <w:rtl/>
        </w:rPr>
      </w:pPr>
    </w:p>
    <w:p w:rsidR="00777064" w:rsidRPr="00777064" w:rsidRDefault="00777064" w:rsidP="00B51598">
      <w:pPr>
        <w:spacing w:after="0" w:line="240" w:lineRule="auto"/>
        <w:jc w:val="both"/>
        <w:rPr>
          <w:rFonts w:cs="Simplified Arabic" w:hint="cs"/>
          <w:b/>
          <w:bCs/>
          <w:sz w:val="34"/>
          <w:szCs w:val="34"/>
          <w:rtl/>
        </w:rPr>
      </w:pPr>
      <w:r w:rsidRPr="00777064">
        <w:rPr>
          <w:rFonts w:cs="Simplified Arabic" w:hint="cs"/>
          <w:b/>
          <w:bCs/>
          <w:sz w:val="34"/>
          <w:szCs w:val="34"/>
          <w:rtl/>
        </w:rPr>
        <w:lastRenderedPageBreak/>
        <w:t xml:space="preserve">4 .  منهجية الدراسة </w:t>
      </w:r>
    </w:p>
    <w:p w:rsidR="00777064" w:rsidRDefault="00777064" w:rsidP="00B51598">
      <w:pPr>
        <w:spacing w:after="0" w:line="240" w:lineRule="auto"/>
        <w:jc w:val="both"/>
        <w:rPr>
          <w:rFonts w:cs="Simplified Arabic"/>
          <w:sz w:val="32"/>
          <w:szCs w:val="32"/>
          <w:rtl/>
        </w:rPr>
      </w:pPr>
      <w:r>
        <w:rPr>
          <w:rFonts w:cs="Simplified Arabic"/>
          <w:sz w:val="32"/>
          <w:szCs w:val="32"/>
          <w:rtl/>
        </w:rPr>
        <w:tab/>
      </w:r>
      <w:r>
        <w:rPr>
          <w:rFonts w:cs="Simplified Arabic" w:hint="cs"/>
          <w:sz w:val="32"/>
          <w:szCs w:val="32"/>
          <w:rtl/>
        </w:rPr>
        <w:t xml:space="preserve">سوف تعتمد هذه الدراسة على الأسلوب القياسي في التحليل من خلال أساليب قياسية متمثلة في أسلوب التكامل المشترك ونموذج تصحيح </w:t>
      </w:r>
      <w:proofErr w:type="gramStart"/>
      <w:r>
        <w:rPr>
          <w:rFonts w:cs="Simplified Arabic" w:hint="cs"/>
          <w:sz w:val="32"/>
          <w:szCs w:val="32"/>
          <w:rtl/>
        </w:rPr>
        <w:t>الخطأ .</w:t>
      </w:r>
      <w:proofErr w:type="gramEnd"/>
    </w:p>
    <w:p w:rsidR="00777064" w:rsidRDefault="00777064" w:rsidP="00B51598">
      <w:pPr>
        <w:spacing w:after="0" w:line="240" w:lineRule="auto"/>
        <w:jc w:val="both"/>
        <w:rPr>
          <w:rFonts w:cs="Simplified Arabic"/>
          <w:b/>
          <w:bCs/>
          <w:sz w:val="36"/>
          <w:szCs w:val="36"/>
          <w:rtl/>
        </w:rPr>
      </w:pPr>
    </w:p>
    <w:p w:rsidR="00E25000" w:rsidRPr="003B3A69" w:rsidRDefault="00777064" w:rsidP="00B51598">
      <w:pPr>
        <w:spacing w:after="0" w:line="240" w:lineRule="auto"/>
        <w:jc w:val="both"/>
        <w:rPr>
          <w:rFonts w:cs="Simplified Arabic"/>
          <w:b/>
          <w:bCs/>
          <w:sz w:val="36"/>
          <w:szCs w:val="36"/>
          <w:rtl/>
        </w:rPr>
      </w:pPr>
      <w:r>
        <w:rPr>
          <w:rFonts w:cs="Simplified Arabic" w:hint="cs"/>
          <w:b/>
          <w:bCs/>
          <w:sz w:val="36"/>
          <w:szCs w:val="36"/>
          <w:rtl/>
        </w:rPr>
        <w:t>5</w:t>
      </w:r>
      <w:r w:rsidR="00E25000" w:rsidRPr="003B3A69">
        <w:rPr>
          <w:rFonts w:cs="Simplified Arabic" w:hint="cs"/>
          <w:b/>
          <w:bCs/>
          <w:sz w:val="36"/>
          <w:szCs w:val="36"/>
          <w:rtl/>
        </w:rPr>
        <w:t xml:space="preserve"> .  الدراسات السابقة </w:t>
      </w:r>
    </w:p>
    <w:p w:rsidR="00E25000" w:rsidRPr="003B3A69" w:rsidRDefault="00777064" w:rsidP="00B51598">
      <w:pPr>
        <w:spacing w:after="0" w:line="240" w:lineRule="auto"/>
        <w:jc w:val="both"/>
        <w:rPr>
          <w:rFonts w:asciiTheme="majorBidi" w:hAnsiTheme="majorBidi" w:cs="Simplified Arabic"/>
          <w:b/>
          <w:bCs/>
          <w:sz w:val="34"/>
          <w:szCs w:val="34"/>
          <w:rtl/>
          <w:lang w:bidi="ar-LY"/>
        </w:rPr>
      </w:pPr>
      <w:r>
        <w:rPr>
          <w:rFonts w:cs="Simplified Arabic" w:hint="cs"/>
          <w:b/>
          <w:bCs/>
          <w:sz w:val="34"/>
          <w:szCs w:val="34"/>
          <w:rtl/>
        </w:rPr>
        <w:t>5</w:t>
      </w:r>
      <w:r w:rsidR="00E25000" w:rsidRPr="003B3A69">
        <w:rPr>
          <w:rFonts w:cs="Simplified Arabic" w:hint="cs"/>
          <w:b/>
          <w:bCs/>
          <w:sz w:val="34"/>
          <w:szCs w:val="34"/>
          <w:rtl/>
        </w:rPr>
        <w:t>/1 دراسة (</w:t>
      </w:r>
      <w:proofErr w:type="spellStart"/>
      <w:r w:rsidR="00E25000" w:rsidRPr="003B3A69">
        <w:rPr>
          <w:rFonts w:asciiTheme="majorBidi" w:hAnsiTheme="majorBidi" w:cs="Simplified Arabic"/>
          <w:b/>
          <w:bCs/>
          <w:sz w:val="34"/>
          <w:szCs w:val="34"/>
        </w:rPr>
        <w:t>Herve</w:t>
      </w:r>
      <w:proofErr w:type="spellEnd"/>
      <w:r w:rsidR="00E25000" w:rsidRPr="003B3A69">
        <w:rPr>
          <w:rFonts w:asciiTheme="majorBidi" w:hAnsiTheme="majorBidi" w:cs="Simplified Arabic"/>
          <w:b/>
          <w:bCs/>
          <w:sz w:val="34"/>
          <w:szCs w:val="34"/>
        </w:rPr>
        <w:t xml:space="preserve"> &amp; </w:t>
      </w:r>
      <w:proofErr w:type="spellStart"/>
      <w:r w:rsidR="00E25000" w:rsidRPr="003B3A69">
        <w:rPr>
          <w:rFonts w:asciiTheme="majorBidi" w:hAnsiTheme="majorBidi" w:cs="Simplified Arabic"/>
          <w:b/>
          <w:bCs/>
          <w:sz w:val="34"/>
          <w:szCs w:val="34"/>
        </w:rPr>
        <w:t>Shwn</w:t>
      </w:r>
      <w:proofErr w:type="spellEnd"/>
      <w:r w:rsidR="00E25000" w:rsidRPr="003B3A69">
        <w:rPr>
          <w:rFonts w:asciiTheme="majorBidi" w:hAnsiTheme="majorBidi" w:cs="Simplified Arabic"/>
          <w:b/>
          <w:bCs/>
          <w:sz w:val="34"/>
          <w:szCs w:val="34"/>
        </w:rPr>
        <w:t xml:space="preserve"> , 2011</w:t>
      </w:r>
      <w:r w:rsidR="00E25000" w:rsidRPr="003B3A69">
        <w:rPr>
          <w:rFonts w:asciiTheme="majorBidi" w:hAnsiTheme="majorBidi" w:cs="Simplified Arabic" w:hint="cs"/>
          <w:b/>
          <w:bCs/>
          <w:sz w:val="34"/>
          <w:szCs w:val="34"/>
          <w:rtl/>
          <w:lang w:bidi="ar-LY"/>
        </w:rPr>
        <w:t>)</w:t>
      </w:r>
    </w:p>
    <w:p w:rsidR="00B51598" w:rsidRDefault="00E25000" w:rsidP="00B51598">
      <w:pPr>
        <w:spacing w:after="0" w:line="240" w:lineRule="auto"/>
        <w:jc w:val="both"/>
        <w:rPr>
          <w:rFonts w:cs="Simplified Arabic"/>
          <w:sz w:val="32"/>
          <w:szCs w:val="32"/>
          <w:rtl/>
          <w:lang w:bidi="ar-LY"/>
        </w:rPr>
      </w:pPr>
      <w:r>
        <w:rPr>
          <w:rFonts w:cs="Simplified Arabic"/>
          <w:sz w:val="32"/>
          <w:szCs w:val="32"/>
          <w:rtl/>
        </w:rPr>
        <w:tab/>
      </w:r>
      <w:r>
        <w:rPr>
          <w:rFonts w:cs="Simplified Arabic" w:hint="cs"/>
          <w:sz w:val="32"/>
          <w:szCs w:val="32"/>
          <w:rtl/>
        </w:rPr>
        <w:t>قامت هذه الدراسة بتقدير العلاقة طويلة الأجل بين عرض النقود بالمعنى الضيق (</w:t>
      </w:r>
      <w:r>
        <w:rPr>
          <w:rFonts w:cs="Simplified Arabic"/>
          <w:sz w:val="32"/>
          <w:szCs w:val="32"/>
        </w:rPr>
        <w:t>M1</w:t>
      </w:r>
      <w:r>
        <w:rPr>
          <w:rFonts w:cs="Simplified Arabic" w:hint="cs"/>
          <w:sz w:val="32"/>
          <w:szCs w:val="32"/>
          <w:rtl/>
          <w:lang w:bidi="ar-LY"/>
        </w:rPr>
        <w:t xml:space="preserve">) والناتج المحلي الإجمالي الحقيقي وسعر الفائدة في جمهورية ساحل العاج وذلك باستخدام أسلوب التكامل المشترك وبيانات السلاسل الزمنية التي تغطي الفترة من </w:t>
      </w:r>
      <w:proofErr w:type="gramStart"/>
      <w:r>
        <w:rPr>
          <w:rFonts w:cs="Simplified Arabic" w:hint="cs"/>
          <w:sz w:val="32"/>
          <w:szCs w:val="32"/>
          <w:rtl/>
          <w:lang w:bidi="ar-LY"/>
        </w:rPr>
        <w:t>1970  2007</w:t>
      </w:r>
      <w:proofErr w:type="gramEnd"/>
      <w:r>
        <w:rPr>
          <w:rFonts w:cs="Simplified Arabic" w:hint="cs"/>
          <w:sz w:val="32"/>
          <w:szCs w:val="32"/>
          <w:rtl/>
          <w:lang w:bidi="ar-LY"/>
        </w:rPr>
        <w:t xml:space="preserve"> وبينت هذه النتائج وجود علاقة طويل الأجل بين تنوع المتغيرات وارتباطها ببعضها .</w:t>
      </w:r>
    </w:p>
    <w:p w:rsidR="00E25000" w:rsidRDefault="00E25000" w:rsidP="00B51598">
      <w:pPr>
        <w:spacing w:after="0" w:line="240" w:lineRule="auto"/>
        <w:jc w:val="both"/>
        <w:rPr>
          <w:rFonts w:asciiTheme="majorBidi" w:hAnsiTheme="majorBidi" w:cs="Simplified Arabic"/>
          <w:sz w:val="32"/>
          <w:szCs w:val="32"/>
          <w:rtl/>
          <w:lang w:bidi="ar-LY"/>
        </w:rPr>
      </w:pPr>
      <w:r>
        <w:rPr>
          <w:rFonts w:cs="Simplified Arabic"/>
          <w:sz w:val="32"/>
          <w:szCs w:val="32"/>
          <w:rtl/>
          <w:lang w:bidi="ar-LY"/>
        </w:rPr>
        <w:tab/>
      </w:r>
      <w:r>
        <w:rPr>
          <w:rFonts w:cs="Simplified Arabic" w:hint="cs"/>
          <w:sz w:val="32"/>
          <w:szCs w:val="32"/>
          <w:rtl/>
          <w:lang w:bidi="ar-LY"/>
        </w:rPr>
        <w:t>ومن النتائج تبين أن العلاقة بين الأرصدة النقدية الحقيقية (</w:t>
      </w:r>
      <w:r>
        <w:rPr>
          <w:rFonts w:asciiTheme="majorBidi" w:hAnsiTheme="majorBidi" w:cs="Simplified Arabic"/>
          <w:sz w:val="32"/>
          <w:szCs w:val="32"/>
          <w:lang w:bidi="ar-LY"/>
        </w:rPr>
        <w:t>M1</w:t>
      </w:r>
      <w:r>
        <w:rPr>
          <w:rFonts w:asciiTheme="majorBidi" w:hAnsiTheme="majorBidi" w:cs="Simplified Arabic" w:hint="cs"/>
          <w:sz w:val="32"/>
          <w:szCs w:val="32"/>
          <w:rtl/>
          <w:lang w:bidi="ar-LY"/>
        </w:rPr>
        <w:t xml:space="preserve">) ذات معنوية في المدى الطويل في التأثير الاقتصادي للمتغيرات في السياسة النقدية في ساحل </w:t>
      </w:r>
      <w:proofErr w:type="gramStart"/>
      <w:r>
        <w:rPr>
          <w:rFonts w:asciiTheme="majorBidi" w:hAnsiTheme="majorBidi" w:cs="Simplified Arabic" w:hint="cs"/>
          <w:sz w:val="32"/>
          <w:szCs w:val="32"/>
          <w:rtl/>
          <w:lang w:bidi="ar-LY"/>
        </w:rPr>
        <w:t>العاج .</w:t>
      </w:r>
      <w:proofErr w:type="gramEnd"/>
    </w:p>
    <w:p w:rsidR="00E25000" w:rsidRDefault="004229CA"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وبينت الدراسة أيضا أن عرض النقود بالمعنى الواسع (</w:t>
      </w:r>
      <w:r>
        <w:rPr>
          <w:rFonts w:asciiTheme="majorBidi" w:hAnsiTheme="majorBidi" w:cs="Simplified Arabic"/>
          <w:sz w:val="32"/>
          <w:szCs w:val="32"/>
          <w:lang w:bidi="ar-LY"/>
        </w:rPr>
        <w:t>M2</w:t>
      </w:r>
      <w:r>
        <w:rPr>
          <w:rFonts w:asciiTheme="majorBidi" w:hAnsiTheme="majorBidi" w:cs="Simplified Arabic" w:hint="cs"/>
          <w:sz w:val="32"/>
          <w:szCs w:val="32"/>
          <w:rtl/>
          <w:lang w:bidi="ar-LY"/>
        </w:rPr>
        <w:t xml:space="preserve">) لا يرتبط بعلاقة مستقرة مع </w:t>
      </w:r>
      <w:proofErr w:type="gramStart"/>
      <w:r>
        <w:rPr>
          <w:rFonts w:asciiTheme="majorBidi" w:hAnsiTheme="majorBidi" w:cs="Simplified Arabic" w:hint="cs"/>
          <w:sz w:val="32"/>
          <w:szCs w:val="32"/>
          <w:rtl/>
          <w:lang w:bidi="ar-LY"/>
        </w:rPr>
        <w:t>محدداته .</w:t>
      </w:r>
      <w:proofErr w:type="gramEnd"/>
    </w:p>
    <w:p w:rsidR="004229CA" w:rsidRDefault="004229CA" w:rsidP="00B51598">
      <w:pPr>
        <w:spacing w:after="0" w:line="240" w:lineRule="auto"/>
        <w:jc w:val="both"/>
        <w:rPr>
          <w:rFonts w:asciiTheme="majorBidi" w:hAnsiTheme="majorBidi" w:cs="Simplified Arabic"/>
          <w:sz w:val="32"/>
          <w:szCs w:val="32"/>
          <w:rtl/>
          <w:lang w:bidi="ar-LY"/>
        </w:rPr>
      </w:pPr>
    </w:p>
    <w:p w:rsidR="004229CA" w:rsidRPr="003B3A69" w:rsidRDefault="00777064" w:rsidP="00B51598">
      <w:pPr>
        <w:spacing w:after="0" w:line="240" w:lineRule="auto"/>
        <w:jc w:val="both"/>
        <w:rPr>
          <w:rFonts w:asciiTheme="majorBidi" w:hAnsiTheme="majorBidi" w:cs="Simplified Arabic"/>
          <w:b/>
          <w:bCs/>
          <w:sz w:val="34"/>
          <w:szCs w:val="34"/>
          <w:rtl/>
          <w:lang w:bidi="ar-LY"/>
        </w:rPr>
      </w:pPr>
      <w:r>
        <w:rPr>
          <w:rFonts w:asciiTheme="majorBidi" w:hAnsiTheme="majorBidi" w:cs="Simplified Arabic" w:hint="cs"/>
          <w:b/>
          <w:bCs/>
          <w:sz w:val="34"/>
          <w:szCs w:val="34"/>
          <w:rtl/>
          <w:lang w:bidi="ar-LY"/>
        </w:rPr>
        <w:t>5</w:t>
      </w:r>
      <w:r w:rsidR="004229CA" w:rsidRPr="003B3A69">
        <w:rPr>
          <w:rFonts w:asciiTheme="majorBidi" w:hAnsiTheme="majorBidi" w:cs="Simplified Arabic" w:hint="cs"/>
          <w:b/>
          <w:bCs/>
          <w:sz w:val="34"/>
          <w:szCs w:val="34"/>
          <w:rtl/>
          <w:lang w:bidi="ar-LY"/>
        </w:rPr>
        <w:t xml:space="preserve">/2 دراسة </w:t>
      </w:r>
      <w:proofErr w:type="gramStart"/>
      <w:r w:rsidR="004229CA" w:rsidRPr="003B3A69">
        <w:rPr>
          <w:rFonts w:asciiTheme="majorBidi" w:hAnsiTheme="majorBidi" w:cs="Simplified Arabic" w:hint="cs"/>
          <w:b/>
          <w:bCs/>
          <w:sz w:val="34"/>
          <w:szCs w:val="34"/>
          <w:rtl/>
          <w:lang w:bidi="ar-LY"/>
        </w:rPr>
        <w:t xml:space="preserve">( </w:t>
      </w:r>
      <w:r w:rsidR="004229CA" w:rsidRPr="003B3A69">
        <w:rPr>
          <w:rFonts w:asciiTheme="majorBidi" w:hAnsiTheme="majorBidi" w:cs="Simplified Arabic"/>
          <w:b/>
          <w:bCs/>
          <w:sz w:val="34"/>
          <w:szCs w:val="34"/>
          <w:lang w:bidi="ar-LY"/>
        </w:rPr>
        <w:t>KJ</w:t>
      </w:r>
      <w:proofErr w:type="gramEnd"/>
      <w:r w:rsidR="004229CA" w:rsidRPr="003B3A69">
        <w:rPr>
          <w:rFonts w:asciiTheme="majorBidi" w:hAnsiTheme="majorBidi" w:cs="Simplified Arabic"/>
          <w:b/>
          <w:bCs/>
          <w:sz w:val="34"/>
          <w:szCs w:val="34"/>
          <w:lang w:bidi="ar-LY"/>
        </w:rPr>
        <w:t xml:space="preserve"> </w:t>
      </w:r>
      <w:proofErr w:type="spellStart"/>
      <w:r w:rsidR="004229CA" w:rsidRPr="003B3A69">
        <w:rPr>
          <w:rFonts w:asciiTheme="majorBidi" w:hAnsiTheme="majorBidi" w:cs="Simplified Arabic"/>
          <w:b/>
          <w:bCs/>
          <w:sz w:val="34"/>
          <w:szCs w:val="34"/>
          <w:lang w:bidi="ar-LY"/>
        </w:rPr>
        <w:t>Osevski</w:t>
      </w:r>
      <w:proofErr w:type="spellEnd"/>
      <w:r w:rsidR="004229CA" w:rsidRPr="003B3A69">
        <w:rPr>
          <w:rFonts w:asciiTheme="majorBidi" w:hAnsiTheme="majorBidi" w:cs="Simplified Arabic"/>
          <w:b/>
          <w:bCs/>
          <w:sz w:val="34"/>
          <w:szCs w:val="34"/>
          <w:lang w:bidi="ar-LY"/>
        </w:rPr>
        <w:t xml:space="preserve"> , 2013</w:t>
      </w:r>
      <w:r w:rsidR="004229CA" w:rsidRPr="003B3A69">
        <w:rPr>
          <w:rFonts w:asciiTheme="majorBidi" w:hAnsiTheme="majorBidi" w:cs="Simplified Arabic" w:hint="cs"/>
          <w:b/>
          <w:bCs/>
          <w:sz w:val="34"/>
          <w:szCs w:val="34"/>
          <w:rtl/>
          <w:lang w:bidi="ar-LY"/>
        </w:rPr>
        <w:t>)</w:t>
      </w:r>
    </w:p>
    <w:p w:rsidR="004229CA" w:rsidRDefault="004229CA"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تهدف هذه الدراسة إلى اختبار محددات الطلب على النقود والاستقرار في الطلب على النقود بالمعنى الضيق (</w:t>
      </w:r>
      <w:r>
        <w:rPr>
          <w:rFonts w:asciiTheme="majorBidi" w:hAnsiTheme="majorBidi" w:cs="Simplified Arabic"/>
          <w:sz w:val="32"/>
          <w:szCs w:val="32"/>
          <w:lang w:bidi="ar-LY"/>
        </w:rPr>
        <w:t>M1</w:t>
      </w:r>
      <w:r>
        <w:rPr>
          <w:rFonts w:asciiTheme="majorBidi" w:hAnsiTheme="majorBidi" w:cs="Simplified Arabic" w:hint="cs"/>
          <w:sz w:val="32"/>
          <w:szCs w:val="32"/>
          <w:rtl/>
          <w:lang w:bidi="ar-LY"/>
        </w:rPr>
        <w:t xml:space="preserve">) في الأجلين الطويل والقصير في جمهورية مقدونيا وذلك باستخدام بيانات شهرية تغطي الفترة من يناير 2005 إلى أكتوبر 2012 وتم استخدام أسلوب </w:t>
      </w:r>
      <w:proofErr w:type="spellStart"/>
      <w:r>
        <w:rPr>
          <w:rFonts w:asciiTheme="majorBidi" w:hAnsiTheme="majorBidi" w:cs="Simplified Arabic" w:hint="cs"/>
          <w:sz w:val="32"/>
          <w:szCs w:val="32"/>
          <w:rtl/>
          <w:lang w:bidi="ar-LY"/>
        </w:rPr>
        <w:t>جوهانسن</w:t>
      </w:r>
      <w:proofErr w:type="spellEnd"/>
      <w:r>
        <w:rPr>
          <w:rFonts w:asciiTheme="majorBidi" w:hAnsiTheme="majorBidi" w:cs="Simplified Arabic" w:hint="cs"/>
          <w:sz w:val="32"/>
          <w:szCs w:val="32"/>
          <w:rtl/>
          <w:lang w:bidi="ar-LY"/>
        </w:rPr>
        <w:t xml:space="preserve"> للتكامل المشترك لتقدير العلاقة وبينت نتائج التقدير أن سعر الصرف وسعر الفائدة يشرح أغلب التغيرات في دالة الطلب على النقود في المدى الطويل بينما سعر الفائدة معنوي في المدى القصير.</w:t>
      </w:r>
    </w:p>
    <w:p w:rsidR="004229CA" w:rsidRDefault="004229CA"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lastRenderedPageBreak/>
        <w:tab/>
      </w:r>
      <w:r>
        <w:rPr>
          <w:rFonts w:asciiTheme="majorBidi" w:hAnsiTheme="majorBidi" w:cs="Simplified Arabic" w:hint="cs"/>
          <w:sz w:val="32"/>
          <w:szCs w:val="32"/>
          <w:rtl/>
          <w:lang w:bidi="ar-LY"/>
        </w:rPr>
        <w:t>وبينت نتائج الدراسة كذلك أن الطلب على النقود الحقيقي بالمعنى الضيق (</w:t>
      </w:r>
      <w:r>
        <w:rPr>
          <w:rFonts w:asciiTheme="majorBidi" w:hAnsiTheme="majorBidi" w:cs="Simplified Arabic"/>
          <w:sz w:val="32"/>
          <w:szCs w:val="32"/>
          <w:lang w:bidi="ar-LY"/>
        </w:rPr>
        <w:t>M1</w:t>
      </w:r>
      <w:r>
        <w:rPr>
          <w:rFonts w:asciiTheme="majorBidi" w:hAnsiTheme="majorBidi" w:cs="Simplified Arabic" w:hint="cs"/>
          <w:sz w:val="32"/>
          <w:szCs w:val="32"/>
          <w:rtl/>
          <w:lang w:bidi="ar-LY"/>
        </w:rPr>
        <w:t xml:space="preserve">) في مقدونيا مستقر خلال فترة </w:t>
      </w:r>
      <w:proofErr w:type="gramStart"/>
      <w:r>
        <w:rPr>
          <w:rFonts w:asciiTheme="majorBidi" w:hAnsiTheme="majorBidi" w:cs="Simplified Arabic" w:hint="cs"/>
          <w:sz w:val="32"/>
          <w:szCs w:val="32"/>
          <w:rtl/>
          <w:lang w:bidi="ar-LY"/>
        </w:rPr>
        <w:t>الدراسة ،</w:t>
      </w:r>
      <w:proofErr w:type="gramEnd"/>
      <w:r>
        <w:rPr>
          <w:rFonts w:asciiTheme="majorBidi" w:hAnsiTheme="majorBidi" w:cs="Simplified Arabic" w:hint="cs"/>
          <w:sz w:val="32"/>
          <w:szCs w:val="32"/>
          <w:rtl/>
          <w:lang w:bidi="ar-LY"/>
        </w:rPr>
        <w:t xml:space="preserve"> كما بينت توصيات الدراسة بأن على المصرف المركزي في مقدونيا أن يتعامل بعناية مع متغير سعر الصرف ومعدل التضخم كونهما أهم متغيرين في السياسة النقدية ، السبب تأثيرهما على الطلب على النقود في الأجلين القصير والطويل .</w:t>
      </w:r>
    </w:p>
    <w:p w:rsidR="004229CA" w:rsidRDefault="004229CA" w:rsidP="00B51598">
      <w:pPr>
        <w:spacing w:after="0" w:line="240" w:lineRule="auto"/>
        <w:jc w:val="both"/>
        <w:rPr>
          <w:rFonts w:asciiTheme="majorBidi" w:hAnsiTheme="majorBidi" w:cs="Simplified Arabic"/>
          <w:sz w:val="32"/>
          <w:szCs w:val="32"/>
          <w:rtl/>
          <w:lang w:bidi="ar-LY"/>
        </w:rPr>
      </w:pPr>
    </w:p>
    <w:p w:rsidR="004229CA" w:rsidRPr="003B3A69" w:rsidRDefault="00777064" w:rsidP="00B51598">
      <w:pPr>
        <w:spacing w:after="0" w:line="240" w:lineRule="auto"/>
        <w:jc w:val="both"/>
        <w:rPr>
          <w:rFonts w:asciiTheme="majorBidi" w:hAnsiTheme="majorBidi" w:cs="Simplified Arabic"/>
          <w:b/>
          <w:bCs/>
          <w:sz w:val="34"/>
          <w:szCs w:val="34"/>
          <w:rtl/>
          <w:lang w:bidi="ar-LY"/>
        </w:rPr>
      </w:pPr>
      <w:r>
        <w:rPr>
          <w:rFonts w:asciiTheme="majorBidi" w:hAnsiTheme="majorBidi" w:cs="Simplified Arabic" w:hint="cs"/>
          <w:b/>
          <w:bCs/>
          <w:sz w:val="34"/>
          <w:szCs w:val="34"/>
          <w:rtl/>
          <w:lang w:bidi="ar-LY"/>
        </w:rPr>
        <w:t>5</w:t>
      </w:r>
      <w:r w:rsidR="004229CA" w:rsidRPr="003B3A69">
        <w:rPr>
          <w:rFonts w:asciiTheme="majorBidi" w:hAnsiTheme="majorBidi" w:cs="Simplified Arabic" w:hint="cs"/>
          <w:b/>
          <w:bCs/>
          <w:sz w:val="34"/>
          <w:szCs w:val="34"/>
          <w:rtl/>
          <w:lang w:bidi="ar-LY"/>
        </w:rPr>
        <w:t>/</w:t>
      </w:r>
      <w:proofErr w:type="gramStart"/>
      <w:r w:rsidR="004229CA" w:rsidRPr="003B3A69">
        <w:rPr>
          <w:rFonts w:asciiTheme="majorBidi" w:hAnsiTheme="majorBidi" w:cs="Simplified Arabic" w:hint="cs"/>
          <w:b/>
          <w:bCs/>
          <w:sz w:val="34"/>
          <w:szCs w:val="34"/>
          <w:rtl/>
          <w:lang w:bidi="ar-LY"/>
        </w:rPr>
        <w:t>3  دراسة</w:t>
      </w:r>
      <w:proofErr w:type="gramEnd"/>
      <w:r w:rsidR="004229CA" w:rsidRPr="003B3A69">
        <w:rPr>
          <w:rFonts w:asciiTheme="majorBidi" w:hAnsiTheme="majorBidi" w:cs="Simplified Arabic" w:hint="cs"/>
          <w:b/>
          <w:bCs/>
          <w:sz w:val="34"/>
          <w:szCs w:val="34"/>
          <w:rtl/>
          <w:lang w:bidi="ar-LY"/>
        </w:rPr>
        <w:t xml:space="preserve"> (</w:t>
      </w:r>
      <w:proofErr w:type="spellStart"/>
      <w:r w:rsidR="004229CA" w:rsidRPr="003B3A69">
        <w:rPr>
          <w:rFonts w:asciiTheme="majorBidi" w:hAnsiTheme="majorBidi" w:cs="Simplified Arabic"/>
          <w:b/>
          <w:bCs/>
          <w:sz w:val="34"/>
          <w:szCs w:val="34"/>
          <w:lang w:bidi="ar-LY"/>
        </w:rPr>
        <w:t>Valad</w:t>
      </w:r>
      <w:proofErr w:type="spellEnd"/>
      <w:r w:rsidR="004229CA" w:rsidRPr="003B3A69">
        <w:rPr>
          <w:rFonts w:asciiTheme="majorBidi" w:hAnsiTheme="majorBidi" w:cs="Simplified Arabic"/>
          <w:b/>
          <w:bCs/>
          <w:sz w:val="34"/>
          <w:szCs w:val="34"/>
          <w:lang w:bidi="ar-LY"/>
        </w:rPr>
        <w:t xml:space="preserve"> </w:t>
      </w:r>
      <w:proofErr w:type="spellStart"/>
      <w:r w:rsidR="004229CA" w:rsidRPr="003B3A69">
        <w:rPr>
          <w:rFonts w:asciiTheme="majorBidi" w:hAnsiTheme="majorBidi" w:cs="Simplified Arabic"/>
          <w:b/>
          <w:bCs/>
          <w:sz w:val="34"/>
          <w:szCs w:val="34"/>
          <w:lang w:bidi="ar-LY"/>
        </w:rPr>
        <w:t>Khani</w:t>
      </w:r>
      <w:proofErr w:type="spellEnd"/>
      <w:r w:rsidR="004229CA" w:rsidRPr="003B3A69">
        <w:rPr>
          <w:rFonts w:asciiTheme="majorBidi" w:hAnsiTheme="majorBidi" w:cs="Simplified Arabic"/>
          <w:b/>
          <w:bCs/>
          <w:sz w:val="34"/>
          <w:szCs w:val="34"/>
          <w:lang w:bidi="ar-LY"/>
        </w:rPr>
        <w:t xml:space="preserve"> , 2008</w:t>
      </w:r>
      <w:r w:rsidR="004229CA" w:rsidRPr="003B3A69">
        <w:rPr>
          <w:rFonts w:asciiTheme="majorBidi" w:hAnsiTheme="majorBidi" w:cs="Simplified Arabic" w:hint="cs"/>
          <w:b/>
          <w:bCs/>
          <w:sz w:val="34"/>
          <w:szCs w:val="34"/>
          <w:rtl/>
          <w:lang w:bidi="ar-LY"/>
        </w:rPr>
        <w:t>)</w:t>
      </w:r>
    </w:p>
    <w:p w:rsidR="004229CA" w:rsidRDefault="004229CA"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قامت هذه الدراسة باختبار العلاقة في الأجلين الطويل والقصير لمحددات الطلب على النقود في ست دول في </w:t>
      </w:r>
      <w:proofErr w:type="spellStart"/>
      <w:r>
        <w:rPr>
          <w:rFonts w:asciiTheme="majorBidi" w:hAnsiTheme="majorBidi" w:cs="Simplified Arabic" w:hint="cs"/>
          <w:sz w:val="32"/>
          <w:szCs w:val="32"/>
          <w:rtl/>
          <w:lang w:bidi="ar-LY"/>
        </w:rPr>
        <w:t>أقليم</w:t>
      </w:r>
      <w:proofErr w:type="spellEnd"/>
      <w:r>
        <w:rPr>
          <w:rFonts w:asciiTheme="majorBidi" w:hAnsiTheme="majorBidi" w:cs="Simplified Arabic" w:hint="cs"/>
          <w:sz w:val="32"/>
          <w:szCs w:val="32"/>
          <w:rtl/>
          <w:lang w:bidi="ar-LY"/>
        </w:rPr>
        <w:t xml:space="preserve"> أسيا والمحيط </w:t>
      </w:r>
      <w:proofErr w:type="spellStart"/>
      <w:r>
        <w:rPr>
          <w:rFonts w:asciiTheme="majorBidi" w:hAnsiTheme="majorBidi" w:cs="Simplified Arabic" w:hint="cs"/>
          <w:sz w:val="32"/>
          <w:szCs w:val="32"/>
          <w:rtl/>
          <w:lang w:bidi="ar-LY"/>
        </w:rPr>
        <w:t>والمحيط</w:t>
      </w:r>
      <w:proofErr w:type="spellEnd"/>
      <w:r>
        <w:rPr>
          <w:rFonts w:asciiTheme="majorBidi" w:hAnsiTheme="majorBidi" w:cs="Simplified Arabic" w:hint="cs"/>
          <w:sz w:val="32"/>
          <w:szCs w:val="32"/>
          <w:rtl/>
          <w:lang w:bidi="ar-LY"/>
        </w:rPr>
        <w:t xml:space="preserve"> الهادي خلال الفترة (2002-1975</w:t>
      </w:r>
      <w:proofErr w:type="gramStart"/>
      <w:r>
        <w:rPr>
          <w:rFonts w:asciiTheme="majorBidi" w:hAnsiTheme="majorBidi" w:cs="Simplified Arabic" w:hint="cs"/>
          <w:sz w:val="32"/>
          <w:szCs w:val="32"/>
          <w:rtl/>
          <w:lang w:bidi="ar-LY"/>
        </w:rPr>
        <w:t>) .</w:t>
      </w:r>
      <w:proofErr w:type="gramEnd"/>
    </w:p>
    <w:p w:rsidR="004229CA" w:rsidRDefault="004229CA"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وبينت الدراسة أن الطلب على النقود في المدى الطويل يستجيب إيجابيا إلى التغيرات في الدخل الحقيقي وعكسيا للتغيرات في سعر الفائدة ومعدل التضخم وسعر الصرف الحقيقي </w:t>
      </w:r>
      <w:proofErr w:type="gramStart"/>
      <w:r>
        <w:rPr>
          <w:rFonts w:asciiTheme="majorBidi" w:hAnsiTheme="majorBidi" w:cs="Simplified Arabic" w:hint="cs"/>
          <w:sz w:val="32"/>
          <w:szCs w:val="32"/>
          <w:rtl/>
          <w:lang w:bidi="ar-LY"/>
        </w:rPr>
        <w:t>الفعال .</w:t>
      </w:r>
      <w:proofErr w:type="gramEnd"/>
    </w:p>
    <w:p w:rsidR="001311E0" w:rsidRDefault="001311E0"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كذلك بينت الدراسة أن المرونة </w:t>
      </w:r>
      <w:proofErr w:type="spellStart"/>
      <w:r>
        <w:rPr>
          <w:rFonts w:asciiTheme="majorBidi" w:hAnsiTheme="majorBidi" w:cs="Simplified Arabic" w:hint="cs"/>
          <w:sz w:val="32"/>
          <w:szCs w:val="32"/>
          <w:rtl/>
          <w:lang w:bidi="ar-LY"/>
        </w:rPr>
        <w:t>الدخلية</w:t>
      </w:r>
      <w:proofErr w:type="spellEnd"/>
      <w:r>
        <w:rPr>
          <w:rFonts w:asciiTheme="majorBidi" w:hAnsiTheme="majorBidi" w:cs="Simplified Arabic" w:hint="cs"/>
          <w:sz w:val="32"/>
          <w:szCs w:val="32"/>
          <w:rtl/>
          <w:lang w:bidi="ar-LY"/>
        </w:rPr>
        <w:t xml:space="preserve"> في الأجل الطويل أكبر من الواحد، وأيضا أن فرضيات تفعيل العملة وحركة رأس المال تكون فقط في الأجل الطويل.</w:t>
      </w:r>
    </w:p>
    <w:p w:rsidR="001311E0" w:rsidRDefault="001311E0" w:rsidP="00B51598">
      <w:pPr>
        <w:spacing w:after="0" w:line="240" w:lineRule="auto"/>
        <w:jc w:val="both"/>
        <w:rPr>
          <w:rFonts w:asciiTheme="majorBidi" w:hAnsiTheme="majorBidi" w:cs="Simplified Arabic"/>
          <w:sz w:val="32"/>
          <w:szCs w:val="32"/>
          <w:rtl/>
          <w:lang w:bidi="ar-LY"/>
        </w:rPr>
      </w:pPr>
    </w:p>
    <w:p w:rsidR="001311E0" w:rsidRPr="003B3A69" w:rsidRDefault="00777064" w:rsidP="00B51598">
      <w:pPr>
        <w:spacing w:after="0" w:line="240" w:lineRule="auto"/>
        <w:jc w:val="both"/>
        <w:rPr>
          <w:rFonts w:asciiTheme="majorBidi" w:hAnsiTheme="majorBidi" w:cs="Simplified Arabic"/>
          <w:b/>
          <w:bCs/>
          <w:sz w:val="34"/>
          <w:szCs w:val="34"/>
          <w:rtl/>
          <w:lang w:bidi="ar-LY"/>
        </w:rPr>
      </w:pPr>
      <w:r>
        <w:rPr>
          <w:rFonts w:asciiTheme="majorBidi" w:hAnsiTheme="majorBidi" w:cs="Simplified Arabic" w:hint="cs"/>
          <w:b/>
          <w:bCs/>
          <w:sz w:val="34"/>
          <w:szCs w:val="34"/>
          <w:rtl/>
          <w:lang w:bidi="ar-LY"/>
        </w:rPr>
        <w:t>5</w:t>
      </w:r>
      <w:r w:rsidR="001311E0" w:rsidRPr="003B3A69">
        <w:rPr>
          <w:rFonts w:asciiTheme="majorBidi" w:hAnsiTheme="majorBidi" w:cs="Simplified Arabic" w:hint="cs"/>
          <w:b/>
          <w:bCs/>
          <w:sz w:val="34"/>
          <w:szCs w:val="34"/>
          <w:rtl/>
          <w:lang w:bidi="ar-LY"/>
        </w:rPr>
        <w:t>/</w:t>
      </w:r>
      <w:proofErr w:type="gramStart"/>
      <w:r w:rsidR="001311E0" w:rsidRPr="003B3A69">
        <w:rPr>
          <w:rFonts w:asciiTheme="majorBidi" w:hAnsiTheme="majorBidi" w:cs="Simplified Arabic" w:hint="cs"/>
          <w:b/>
          <w:bCs/>
          <w:sz w:val="34"/>
          <w:szCs w:val="34"/>
          <w:rtl/>
          <w:lang w:bidi="ar-LY"/>
        </w:rPr>
        <w:t>4  دراسة</w:t>
      </w:r>
      <w:proofErr w:type="gramEnd"/>
      <w:r w:rsidR="001311E0" w:rsidRPr="003B3A69">
        <w:rPr>
          <w:rFonts w:asciiTheme="majorBidi" w:hAnsiTheme="majorBidi" w:cs="Simplified Arabic" w:hint="cs"/>
          <w:b/>
          <w:bCs/>
          <w:sz w:val="34"/>
          <w:szCs w:val="34"/>
          <w:rtl/>
          <w:lang w:bidi="ar-LY"/>
        </w:rPr>
        <w:t xml:space="preserve"> (فضل الله و</w:t>
      </w:r>
      <w:r w:rsidR="008707A9">
        <w:rPr>
          <w:rFonts w:asciiTheme="majorBidi" w:hAnsiTheme="majorBidi" w:cs="Simplified Arabic" w:hint="cs"/>
          <w:b/>
          <w:bCs/>
          <w:sz w:val="34"/>
          <w:szCs w:val="34"/>
          <w:rtl/>
          <w:lang w:bidi="ar-LY"/>
        </w:rPr>
        <w:t xml:space="preserve">بوب </w:t>
      </w:r>
      <w:r w:rsidR="001311E0" w:rsidRPr="003B3A69">
        <w:rPr>
          <w:rFonts w:asciiTheme="majorBidi" w:hAnsiTheme="majorBidi" w:cs="Simplified Arabic" w:hint="cs"/>
          <w:b/>
          <w:bCs/>
          <w:sz w:val="34"/>
          <w:szCs w:val="34"/>
          <w:rtl/>
          <w:lang w:bidi="ar-LY"/>
        </w:rPr>
        <w:t xml:space="preserve">، 2014) </w:t>
      </w:r>
    </w:p>
    <w:p w:rsidR="001311E0" w:rsidRDefault="001311E0" w:rsidP="008707A9">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تهدف هذه الورقة إلى تقدير دالة الطلب على النقود في السودان خلال الفترة من (</w:t>
      </w:r>
      <w:proofErr w:type="gramStart"/>
      <w:r>
        <w:rPr>
          <w:rFonts w:asciiTheme="majorBidi" w:hAnsiTheme="majorBidi" w:cs="Simplified Arabic" w:hint="cs"/>
          <w:sz w:val="32"/>
          <w:szCs w:val="32"/>
          <w:rtl/>
          <w:lang w:bidi="ar-LY"/>
        </w:rPr>
        <w:t>1980  2013</w:t>
      </w:r>
      <w:proofErr w:type="gramEnd"/>
      <w:r>
        <w:rPr>
          <w:rFonts w:asciiTheme="majorBidi" w:hAnsiTheme="majorBidi" w:cs="Simplified Arabic" w:hint="cs"/>
          <w:sz w:val="32"/>
          <w:szCs w:val="32"/>
          <w:rtl/>
          <w:lang w:bidi="ar-LY"/>
        </w:rPr>
        <w:t xml:space="preserve">) وذلك لإثبات ثبات دالة الطلب على النقود في السودان، وعدم شمول </w:t>
      </w:r>
      <w:r w:rsidR="008707A9">
        <w:rPr>
          <w:rFonts w:asciiTheme="majorBidi" w:hAnsiTheme="majorBidi" w:cs="Simplified Arabic" w:hint="cs"/>
          <w:sz w:val="32"/>
          <w:szCs w:val="32"/>
          <w:rtl/>
          <w:lang w:bidi="ar-LY"/>
        </w:rPr>
        <w:t>وفاعلية</w:t>
      </w:r>
      <w:r>
        <w:rPr>
          <w:rFonts w:asciiTheme="majorBidi" w:hAnsiTheme="majorBidi" w:cs="Simplified Arabic" w:hint="cs"/>
          <w:sz w:val="32"/>
          <w:szCs w:val="32"/>
          <w:rtl/>
          <w:lang w:bidi="ar-LY"/>
        </w:rPr>
        <w:t xml:space="preserve"> السياسة النقدية في تحقيق الأهداف الكلية .</w:t>
      </w:r>
    </w:p>
    <w:p w:rsidR="001311E0" w:rsidRDefault="001311E0"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قامت الدراسة بتقدير دالة الطلب على النقود في الأجلين الطويل والقصير عن طريق تحليل التكامل المشترك وتوصلت الدراسة إلى نتائج أهمها أن الدخل القومي </w:t>
      </w:r>
      <w:proofErr w:type="gramStart"/>
      <w:r>
        <w:rPr>
          <w:rFonts w:asciiTheme="majorBidi" w:hAnsiTheme="majorBidi" w:cs="Simplified Arabic" w:hint="cs"/>
          <w:sz w:val="32"/>
          <w:szCs w:val="32"/>
          <w:rtl/>
          <w:lang w:bidi="ar-LY"/>
        </w:rPr>
        <w:t>الحقيقي ،</w:t>
      </w:r>
      <w:proofErr w:type="gramEnd"/>
      <w:r>
        <w:rPr>
          <w:rFonts w:asciiTheme="majorBidi" w:hAnsiTheme="majorBidi" w:cs="Simplified Arabic" w:hint="cs"/>
          <w:sz w:val="32"/>
          <w:szCs w:val="32"/>
          <w:rtl/>
          <w:lang w:bidi="ar-LY"/>
        </w:rPr>
        <w:t xml:space="preserve"> سعر الصرف ، معدل التضخم ، معدل دوران النقود من أهم العوامل المؤثرة على دالة الطلب على النقود في السودان ، وأن ..... دالة الطلب على النقود في الأجلين الطويل والقصير تمتاز بالثبات في معظم فترات </w:t>
      </w:r>
      <w:proofErr w:type="gramStart"/>
      <w:r>
        <w:rPr>
          <w:rFonts w:asciiTheme="majorBidi" w:hAnsiTheme="majorBidi" w:cs="Simplified Arabic" w:hint="cs"/>
          <w:sz w:val="32"/>
          <w:szCs w:val="32"/>
          <w:rtl/>
          <w:lang w:bidi="ar-LY"/>
        </w:rPr>
        <w:t>الدراسة ،</w:t>
      </w:r>
      <w:proofErr w:type="gramEnd"/>
      <w:r>
        <w:rPr>
          <w:rFonts w:asciiTheme="majorBidi" w:hAnsiTheme="majorBidi" w:cs="Simplified Arabic" w:hint="cs"/>
          <w:sz w:val="32"/>
          <w:szCs w:val="32"/>
          <w:rtl/>
          <w:lang w:bidi="ar-LY"/>
        </w:rPr>
        <w:t xml:space="preserve"> </w:t>
      </w:r>
      <w:r>
        <w:rPr>
          <w:rFonts w:asciiTheme="majorBidi" w:hAnsiTheme="majorBidi" w:cs="Simplified Arabic" w:hint="cs"/>
          <w:sz w:val="32"/>
          <w:szCs w:val="32"/>
          <w:rtl/>
          <w:lang w:bidi="ar-LY"/>
        </w:rPr>
        <w:lastRenderedPageBreak/>
        <w:t>كذلك توصلت الدراسة إلى عدم فعالية السياسة النقدية لتحقيق الأهداف الكلية لوجود فاصل زمني لاستجابتها للعوامل المؤثرة فيها .</w:t>
      </w:r>
    </w:p>
    <w:p w:rsidR="001311E0" w:rsidRDefault="001311E0" w:rsidP="00B51598">
      <w:pPr>
        <w:spacing w:after="0" w:line="240" w:lineRule="auto"/>
        <w:jc w:val="both"/>
        <w:rPr>
          <w:rFonts w:asciiTheme="majorBidi" w:hAnsiTheme="majorBidi" w:cs="Simplified Arabic"/>
          <w:sz w:val="32"/>
          <w:szCs w:val="32"/>
          <w:rtl/>
          <w:lang w:bidi="ar-LY"/>
        </w:rPr>
      </w:pPr>
    </w:p>
    <w:p w:rsidR="00E87F33" w:rsidRPr="003B3A69" w:rsidRDefault="00777064" w:rsidP="00B51598">
      <w:pPr>
        <w:spacing w:after="0" w:line="240" w:lineRule="auto"/>
        <w:jc w:val="both"/>
        <w:rPr>
          <w:rFonts w:asciiTheme="majorBidi" w:hAnsiTheme="majorBidi" w:cs="Simplified Arabic"/>
          <w:b/>
          <w:bCs/>
          <w:sz w:val="34"/>
          <w:szCs w:val="34"/>
          <w:rtl/>
          <w:lang w:bidi="ar-LY"/>
        </w:rPr>
      </w:pPr>
      <w:r>
        <w:rPr>
          <w:rFonts w:asciiTheme="majorBidi" w:hAnsiTheme="majorBidi" w:cs="Simplified Arabic" w:hint="cs"/>
          <w:b/>
          <w:bCs/>
          <w:sz w:val="34"/>
          <w:szCs w:val="34"/>
          <w:rtl/>
          <w:lang w:bidi="ar-LY"/>
        </w:rPr>
        <w:t>5</w:t>
      </w:r>
      <w:r w:rsidR="00E87F33" w:rsidRPr="003B3A69">
        <w:rPr>
          <w:rFonts w:asciiTheme="majorBidi" w:hAnsiTheme="majorBidi" w:cs="Simplified Arabic" w:hint="cs"/>
          <w:b/>
          <w:bCs/>
          <w:sz w:val="34"/>
          <w:szCs w:val="34"/>
          <w:rtl/>
          <w:lang w:bidi="ar-LY"/>
        </w:rPr>
        <w:t>/</w:t>
      </w:r>
      <w:proofErr w:type="gramStart"/>
      <w:r w:rsidR="00E87F33" w:rsidRPr="003B3A69">
        <w:rPr>
          <w:rFonts w:asciiTheme="majorBidi" w:hAnsiTheme="majorBidi" w:cs="Simplified Arabic" w:hint="cs"/>
          <w:b/>
          <w:bCs/>
          <w:sz w:val="34"/>
          <w:szCs w:val="34"/>
          <w:rtl/>
          <w:lang w:bidi="ar-LY"/>
        </w:rPr>
        <w:t>5  دراسة</w:t>
      </w:r>
      <w:proofErr w:type="gramEnd"/>
      <w:r w:rsidR="00E87F33" w:rsidRPr="003B3A69">
        <w:rPr>
          <w:rFonts w:asciiTheme="majorBidi" w:hAnsiTheme="majorBidi" w:cs="Simplified Arabic" w:hint="cs"/>
          <w:b/>
          <w:bCs/>
          <w:sz w:val="34"/>
          <w:szCs w:val="34"/>
          <w:rtl/>
          <w:lang w:bidi="ar-LY"/>
        </w:rPr>
        <w:t xml:space="preserve"> (عبدالله ، 2014) </w:t>
      </w:r>
    </w:p>
    <w:p w:rsidR="00E87F33" w:rsidRDefault="00E87F33"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تهدف هذه الدراسة إلى بناء نموذج اقتصادي قياسي يمثل دالة الطلب على النقود في </w:t>
      </w:r>
      <w:proofErr w:type="gramStart"/>
      <w:r>
        <w:rPr>
          <w:rFonts w:asciiTheme="majorBidi" w:hAnsiTheme="majorBidi" w:cs="Simplified Arabic" w:hint="cs"/>
          <w:sz w:val="32"/>
          <w:szCs w:val="32"/>
          <w:rtl/>
          <w:lang w:bidi="ar-LY"/>
        </w:rPr>
        <w:t>السودان ،</w:t>
      </w:r>
      <w:proofErr w:type="gramEnd"/>
      <w:r>
        <w:rPr>
          <w:rFonts w:asciiTheme="majorBidi" w:hAnsiTheme="majorBidi" w:cs="Simplified Arabic" w:hint="cs"/>
          <w:sz w:val="32"/>
          <w:szCs w:val="32"/>
          <w:rtl/>
          <w:lang w:bidi="ar-LY"/>
        </w:rPr>
        <w:t xml:space="preserve"> وقد افترضت هذه الدراسة وجود علاقة طردية بين الطلب على النقود وكل من الناتج المحلي الإجمالي والتضخم كما توجد علاقة عكسية بين الطلب على النقود وكل من سعر الصرف ، وتكلفة التمويل .</w:t>
      </w:r>
    </w:p>
    <w:p w:rsidR="00E87F33" w:rsidRDefault="00E87F33"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وتوصلت الدراسة إلى عدة نتائج من أهمها وجود علاقة طردية متبادلة ذات دلالة إحصائية بين الطلب على النقود وكل من الناتج من المحلي الإجمالي والتضخم ووجود علاقة عكسية ذات دلالة إحصائية بين الطلب على النقود وتكلفة التمويل وسعر الصرف ووجود تكامل مشترك يربط الطلب على النقود بمحددات وإن هناك مقدرة عالية للتنبؤ من خلال النموذج </w:t>
      </w:r>
      <w:proofErr w:type="gramStart"/>
      <w:r>
        <w:rPr>
          <w:rFonts w:asciiTheme="majorBidi" w:hAnsiTheme="majorBidi" w:cs="Simplified Arabic" w:hint="cs"/>
          <w:sz w:val="32"/>
          <w:szCs w:val="32"/>
          <w:rtl/>
          <w:lang w:bidi="ar-LY"/>
        </w:rPr>
        <w:t>المستخدم .</w:t>
      </w:r>
      <w:proofErr w:type="gramEnd"/>
    </w:p>
    <w:p w:rsidR="00E87F33" w:rsidRDefault="00E87F33" w:rsidP="00B51598">
      <w:pPr>
        <w:spacing w:after="0" w:line="240" w:lineRule="auto"/>
        <w:jc w:val="both"/>
        <w:rPr>
          <w:rFonts w:asciiTheme="majorBidi" w:hAnsiTheme="majorBidi" w:cs="Simplified Arabic"/>
          <w:sz w:val="32"/>
          <w:szCs w:val="32"/>
          <w:rtl/>
          <w:lang w:bidi="ar-LY"/>
        </w:rPr>
      </w:pPr>
    </w:p>
    <w:p w:rsidR="00E87F33" w:rsidRPr="003B3A69" w:rsidRDefault="00777064" w:rsidP="00B51598">
      <w:pPr>
        <w:spacing w:after="0" w:line="240" w:lineRule="auto"/>
        <w:jc w:val="both"/>
        <w:rPr>
          <w:rFonts w:asciiTheme="majorBidi" w:hAnsiTheme="majorBidi" w:cs="Simplified Arabic"/>
          <w:b/>
          <w:bCs/>
          <w:sz w:val="34"/>
          <w:szCs w:val="34"/>
          <w:rtl/>
          <w:lang w:bidi="ar-LY"/>
        </w:rPr>
      </w:pPr>
      <w:r>
        <w:rPr>
          <w:rFonts w:asciiTheme="majorBidi" w:hAnsiTheme="majorBidi" w:cs="Simplified Arabic" w:hint="cs"/>
          <w:b/>
          <w:bCs/>
          <w:sz w:val="34"/>
          <w:szCs w:val="34"/>
          <w:rtl/>
          <w:lang w:bidi="ar-LY"/>
        </w:rPr>
        <w:t>5</w:t>
      </w:r>
      <w:r w:rsidR="00E87F33" w:rsidRPr="003B3A69">
        <w:rPr>
          <w:rFonts w:asciiTheme="majorBidi" w:hAnsiTheme="majorBidi" w:cs="Simplified Arabic" w:hint="cs"/>
          <w:b/>
          <w:bCs/>
          <w:sz w:val="34"/>
          <w:szCs w:val="34"/>
          <w:rtl/>
          <w:lang w:bidi="ar-LY"/>
        </w:rPr>
        <w:t>/</w:t>
      </w:r>
      <w:proofErr w:type="gramStart"/>
      <w:r w:rsidR="00E87F33" w:rsidRPr="003B3A69">
        <w:rPr>
          <w:rFonts w:asciiTheme="majorBidi" w:hAnsiTheme="majorBidi" w:cs="Simplified Arabic" w:hint="cs"/>
          <w:b/>
          <w:bCs/>
          <w:sz w:val="34"/>
          <w:szCs w:val="34"/>
          <w:rtl/>
          <w:lang w:bidi="ar-LY"/>
        </w:rPr>
        <w:t>6  دراسة</w:t>
      </w:r>
      <w:proofErr w:type="gramEnd"/>
      <w:r w:rsidR="00E87F33" w:rsidRPr="003B3A69">
        <w:rPr>
          <w:rFonts w:asciiTheme="majorBidi" w:hAnsiTheme="majorBidi" w:cs="Simplified Arabic" w:hint="cs"/>
          <w:b/>
          <w:bCs/>
          <w:sz w:val="34"/>
          <w:szCs w:val="34"/>
          <w:rtl/>
          <w:lang w:bidi="ar-LY"/>
        </w:rPr>
        <w:t xml:space="preserve"> (</w:t>
      </w:r>
      <w:proofErr w:type="spellStart"/>
      <w:r w:rsidR="00E87F33" w:rsidRPr="003B3A69">
        <w:rPr>
          <w:rFonts w:asciiTheme="majorBidi" w:hAnsiTheme="majorBidi" w:cs="Simplified Arabic"/>
          <w:b/>
          <w:bCs/>
          <w:sz w:val="34"/>
          <w:szCs w:val="34"/>
          <w:lang w:bidi="ar-LY"/>
        </w:rPr>
        <w:t>yoboy</w:t>
      </w:r>
      <w:proofErr w:type="spellEnd"/>
      <w:r w:rsidR="00E87F33" w:rsidRPr="003B3A69">
        <w:rPr>
          <w:rFonts w:asciiTheme="majorBidi" w:hAnsiTheme="majorBidi" w:cs="Simplified Arabic"/>
          <w:b/>
          <w:bCs/>
          <w:sz w:val="34"/>
          <w:szCs w:val="34"/>
          <w:lang w:bidi="ar-LY"/>
        </w:rPr>
        <w:t xml:space="preserve"> </w:t>
      </w:r>
      <w:r w:rsidR="00E87F33" w:rsidRPr="003B3A69">
        <w:rPr>
          <w:rFonts w:asciiTheme="majorBidi" w:hAnsiTheme="majorBidi" w:cs="Simplified Arabic" w:hint="cs"/>
          <w:b/>
          <w:bCs/>
          <w:sz w:val="34"/>
          <w:szCs w:val="34"/>
          <w:rtl/>
          <w:lang w:bidi="ar-LY"/>
        </w:rPr>
        <w:t xml:space="preserve"> )</w:t>
      </w:r>
    </w:p>
    <w:p w:rsidR="00E87F33" w:rsidRDefault="00E87F33"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تهدف هذه الورقة إلى تقدير دالة الطلب على النقود بالمعنى الضيق في نيجيريا خلال الفترة (1970 </w:t>
      </w:r>
      <w:r>
        <w:rPr>
          <w:rFonts w:asciiTheme="majorBidi" w:hAnsiTheme="majorBidi" w:cs="Simplified Arabic"/>
          <w:sz w:val="32"/>
          <w:szCs w:val="32"/>
          <w:rtl/>
          <w:lang w:bidi="ar-LY"/>
        </w:rPr>
        <w:t>–</w:t>
      </w:r>
      <w:r>
        <w:rPr>
          <w:rFonts w:asciiTheme="majorBidi" w:hAnsiTheme="majorBidi" w:cs="Simplified Arabic" w:hint="cs"/>
          <w:sz w:val="32"/>
          <w:szCs w:val="32"/>
          <w:rtl/>
          <w:lang w:bidi="ar-LY"/>
        </w:rPr>
        <w:t xml:space="preserve"> 2010) باستخدام نموذج الانحدار الذاتي للإبطاء الموزع (</w:t>
      </w:r>
      <w:r>
        <w:rPr>
          <w:rFonts w:asciiTheme="majorBidi" w:hAnsiTheme="majorBidi" w:cs="Simplified Arabic"/>
          <w:sz w:val="32"/>
          <w:szCs w:val="32"/>
          <w:lang w:bidi="ar-LY"/>
        </w:rPr>
        <w:t>ARDL</w:t>
      </w:r>
      <w:r>
        <w:rPr>
          <w:rFonts w:asciiTheme="majorBidi" w:hAnsiTheme="majorBidi" w:cs="Simplified Arabic" w:hint="cs"/>
          <w:sz w:val="32"/>
          <w:szCs w:val="32"/>
          <w:rtl/>
          <w:lang w:bidi="ar-LY"/>
        </w:rPr>
        <w:t xml:space="preserve">) وذلك لاختبار </w:t>
      </w:r>
      <w:r w:rsidR="009570BE">
        <w:rPr>
          <w:rFonts w:asciiTheme="majorBidi" w:hAnsiTheme="majorBidi" w:cs="Simplified Arabic" w:hint="cs"/>
          <w:sz w:val="32"/>
          <w:szCs w:val="32"/>
          <w:rtl/>
          <w:lang w:bidi="ar-LY"/>
        </w:rPr>
        <w:t>التكامل المشترك بين المتغيرات وكذلك تم اختبار استقرار البيانات باستخدام (</w:t>
      </w:r>
      <w:r w:rsidR="009570BE">
        <w:rPr>
          <w:rFonts w:asciiTheme="majorBidi" w:hAnsiTheme="majorBidi" w:cs="Simplified Arabic"/>
          <w:sz w:val="32"/>
          <w:szCs w:val="32"/>
          <w:lang w:bidi="ar-LY"/>
        </w:rPr>
        <w:t>ADF</w:t>
      </w:r>
      <w:r w:rsidR="009570BE">
        <w:rPr>
          <w:rFonts w:asciiTheme="majorBidi" w:hAnsiTheme="majorBidi" w:cs="Simplified Arabic" w:hint="cs"/>
          <w:sz w:val="32"/>
          <w:szCs w:val="32"/>
          <w:rtl/>
          <w:lang w:bidi="ar-LY"/>
        </w:rPr>
        <w:t xml:space="preserve">) </w:t>
      </w:r>
      <w:proofErr w:type="gramStart"/>
      <w:r w:rsidR="009570BE">
        <w:rPr>
          <w:rFonts w:asciiTheme="majorBidi" w:hAnsiTheme="majorBidi" w:cs="Simplified Arabic" w:hint="cs"/>
          <w:sz w:val="32"/>
          <w:szCs w:val="32"/>
          <w:rtl/>
          <w:lang w:bidi="ar-LY"/>
        </w:rPr>
        <w:t>و  (</w:t>
      </w:r>
      <w:proofErr w:type="gramEnd"/>
      <w:r w:rsidR="009570BE">
        <w:rPr>
          <w:rFonts w:asciiTheme="majorBidi" w:hAnsiTheme="majorBidi" w:cs="Simplified Arabic"/>
          <w:sz w:val="32"/>
          <w:szCs w:val="32"/>
          <w:lang w:bidi="ar-LY"/>
        </w:rPr>
        <w:t>PP</w:t>
      </w:r>
      <w:r w:rsidR="009570BE">
        <w:rPr>
          <w:rFonts w:asciiTheme="majorBidi" w:hAnsiTheme="majorBidi" w:cs="Simplified Arabic" w:hint="cs"/>
          <w:sz w:val="32"/>
          <w:szCs w:val="32"/>
          <w:rtl/>
          <w:lang w:bidi="ar-LY"/>
        </w:rPr>
        <w:t>) .</w:t>
      </w:r>
    </w:p>
    <w:p w:rsidR="00AB3EF9" w:rsidRDefault="009570BE"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ومن نتائج الدراسة تم التوصل إلى وجود علاقة تكامل مشترك بين عرض النقود بالمعنى الضيق </w:t>
      </w:r>
      <w:proofErr w:type="gramStart"/>
      <w:r>
        <w:rPr>
          <w:rFonts w:asciiTheme="majorBidi" w:hAnsiTheme="majorBidi" w:cs="Simplified Arabic" w:hint="cs"/>
          <w:sz w:val="32"/>
          <w:szCs w:val="32"/>
          <w:rtl/>
          <w:lang w:bidi="ar-LY"/>
        </w:rPr>
        <w:t xml:space="preserve">( </w:t>
      </w:r>
      <w:r>
        <w:rPr>
          <w:rFonts w:asciiTheme="majorBidi" w:hAnsiTheme="majorBidi" w:cs="Simplified Arabic"/>
          <w:sz w:val="32"/>
          <w:szCs w:val="32"/>
          <w:lang w:bidi="ar-LY"/>
        </w:rPr>
        <w:t>M</w:t>
      </w:r>
      <w:proofErr w:type="gramEnd"/>
      <w:r>
        <w:rPr>
          <w:rFonts w:asciiTheme="majorBidi" w:hAnsiTheme="majorBidi" w:cs="Simplified Arabic"/>
          <w:sz w:val="32"/>
          <w:szCs w:val="32"/>
          <w:lang w:bidi="ar-LY"/>
        </w:rPr>
        <w:t>1</w:t>
      </w:r>
      <w:r>
        <w:rPr>
          <w:rFonts w:asciiTheme="majorBidi" w:hAnsiTheme="majorBidi" w:cs="Simplified Arabic" w:hint="cs"/>
          <w:sz w:val="32"/>
          <w:szCs w:val="32"/>
          <w:rtl/>
          <w:lang w:bidi="ar-LY"/>
        </w:rPr>
        <w:t>) والدخل الحقيقي ، معدل الفائدة في المدى القصير سعر الصرف الحقيقي المتوقع ، معدل التضخم المتوقع ومعدل الفائدة الحقيقي الأجنبي .</w:t>
      </w:r>
    </w:p>
    <w:p w:rsidR="00AB3EF9" w:rsidRDefault="00AB3EF9"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أثناء فترة </w:t>
      </w:r>
      <w:proofErr w:type="gramStart"/>
      <w:r>
        <w:rPr>
          <w:rFonts w:asciiTheme="majorBidi" w:hAnsiTheme="majorBidi" w:cs="Simplified Arabic" w:hint="cs"/>
          <w:sz w:val="32"/>
          <w:szCs w:val="32"/>
          <w:rtl/>
          <w:lang w:bidi="ar-LY"/>
        </w:rPr>
        <w:t>الدراسة ،</w:t>
      </w:r>
      <w:proofErr w:type="gramEnd"/>
      <w:r>
        <w:rPr>
          <w:rFonts w:asciiTheme="majorBidi" w:hAnsiTheme="majorBidi" w:cs="Simplified Arabic" w:hint="cs"/>
          <w:sz w:val="32"/>
          <w:szCs w:val="32"/>
          <w:rtl/>
          <w:lang w:bidi="ar-LY"/>
        </w:rPr>
        <w:t xml:space="preserve"> وتبين أنه تم شرح العلاقة أن العلاقة بين الطلب على النقود ومحدداته تم تفسيرها من قبل الدخل الحقيقي وسعر الفائدة مع معنوية هذين المتغيرين في الاقتصاد النيجيري .</w:t>
      </w:r>
    </w:p>
    <w:p w:rsidR="00AB3EF9" w:rsidRPr="003B3A69" w:rsidRDefault="00777064" w:rsidP="00B51598">
      <w:pPr>
        <w:spacing w:after="0" w:line="240" w:lineRule="auto"/>
        <w:jc w:val="both"/>
        <w:rPr>
          <w:rFonts w:asciiTheme="majorBidi" w:hAnsiTheme="majorBidi" w:cs="Simplified Arabic"/>
          <w:b/>
          <w:bCs/>
          <w:sz w:val="34"/>
          <w:szCs w:val="34"/>
          <w:rtl/>
          <w:lang w:bidi="ar-LY"/>
        </w:rPr>
      </w:pPr>
      <w:r>
        <w:rPr>
          <w:rFonts w:asciiTheme="majorBidi" w:hAnsiTheme="majorBidi" w:cs="Simplified Arabic" w:hint="cs"/>
          <w:b/>
          <w:bCs/>
          <w:sz w:val="34"/>
          <w:szCs w:val="34"/>
          <w:rtl/>
          <w:lang w:bidi="ar-LY"/>
        </w:rPr>
        <w:lastRenderedPageBreak/>
        <w:t>5</w:t>
      </w:r>
      <w:r w:rsidR="00AB3EF9" w:rsidRPr="003B3A69">
        <w:rPr>
          <w:rFonts w:asciiTheme="majorBidi" w:hAnsiTheme="majorBidi" w:cs="Simplified Arabic" w:hint="cs"/>
          <w:b/>
          <w:bCs/>
          <w:sz w:val="34"/>
          <w:szCs w:val="34"/>
          <w:rtl/>
          <w:lang w:bidi="ar-LY"/>
        </w:rPr>
        <w:t>/</w:t>
      </w:r>
      <w:proofErr w:type="gramStart"/>
      <w:r w:rsidR="00AB3EF9" w:rsidRPr="003B3A69">
        <w:rPr>
          <w:rFonts w:asciiTheme="majorBidi" w:hAnsiTheme="majorBidi" w:cs="Simplified Arabic" w:hint="cs"/>
          <w:b/>
          <w:bCs/>
          <w:sz w:val="34"/>
          <w:szCs w:val="34"/>
          <w:rtl/>
          <w:lang w:bidi="ar-LY"/>
        </w:rPr>
        <w:t>7  دراسة</w:t>
      </w:r>
      <w:proofErr w:type="gramEnd"/>
      <w:r w:rsidR="00AB3EF9" w:rsidRPr="003B3A69">
        <w:rPr>
          <w:rFonts w:asciiTheme="majorBidi" w:hAnsiTheme="majorBidi" w:cs="Simplified Arabic" w:hint="cs"/>
          <w:b/>
          <w:bCs/>
          <w:sz w:val="34"/>
          <w:szCs w:val="34"/>
          <w:rtl/>
          <w:lang w:bidi="ar-LY"/>
        </w:rPr>
        <w:t xml:space="preserve"> (اليوسف ، 2014) </w:t>
      </w:r>
    </w:p>
    <w:p w:rsidR="00AB3EF9" w:rsidRDefault="00AB3EF9"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تهدف هذه الدراسة إلى تقدير دالة الطلب على النقود بمعناها الواسع (</w:t>
      </w:r>
      <w:r>
        <w:rPr>
          <w:rFonts w:asciiTheme="majorBidi" w:hAnsiTheme="majorBidi" w:cs="Simplified Arabic"/>
          <w:sz w:val="32"/>
          <w:szCs w:val="32"/>
          <w:lang w:bidi="ar-LY"/>
        </w:rPr>
        <w:t>M2</w:t>
      </w:r>
      <w:r>
        <w:rPr>
          <w:rFonts w:asciiTheme="majorBidi" w:hAnsiTheme="majorBidi" w:cs="Simplified Arabic" w:hint="cs"/>
          <w:sz w:val="32"/>
          <w:szCs w:val="32"/>
          <w:rtl/>
          <w:lang w:bidi="ar-LY"/>
        </w:rPr>
        <w:t xml:space="preserve">) في المملكة العربية السعودية بالاعتماد على نموذج الانحدار الذاتي ذو </w:t>
      </w:r>
      <w:proofErr w:type="spellStart"/>
      <w:r>
        <w:rPr>
          <w:rFonts w:asciiTheme="majorBidi" w:hAnsiTheme="majorBidi" w:cs="Simplified Arabic" w:hint="cs"/>
          <w:sz w:val="32"/>
          <w:szCs w:val="32"/>
          <w:rtl/>
          <w:lang w:bidi="ar-LY"/>
        </w:rPr>
        <w:t>الأبطأ</w:t>
      </w:r>
      <w:proofErr w:type="spellEnd"/>
      <w:r>
        <w:rPr>
          <w:rFonts w:asciiTheme="majorBidi" w:hAnsiTheme="majorBidi" w:cs="Simplified Arabic" w:hint="cs"/>
          <w:sz w:val="32"/>
          <w:szCs w:val="32"/>
          <w:rtl/>
          <w:lang w:bidi="ar-LY"/>
        </w:rPr>
        <w:t xml:space="preserve"> الموزع (</w:t>
      </w:r>
      <w:r>
        <w:rPr>
          <w:rFonts w:asciiTheme="majorBidi" w:hAnsiTheme="majorBidi" w:cs="Simplified Arabic"/>
          <w:sz w:val="32"/>
          <w:szCs w:val="32"/>
          <w:lang w:bidi="ar-LY"/>
        </w:rPr>
        <w:t>ARDL</w:t>
      </w:r>
      <w:r>
        <w:rPr>
          <w:rFonts w:asciiTheme="majorBidi" w:hAnsiTheme="majorBidi" w:cs="Simplified Arabic" w:hint="cs"/>
          <w:sz w:val="32"/>
          <w:szCs w:val="32"/>
          <w:rtl/>
          <w:lang w:bidi="ar-LY"/>
        </w:rPr>
        <w:t xml:space="preserve">) للتكامل المشترك ، استنادا على منهج تحليل الحدود ، وذلك باستخدام بيانات ربع سنوية خلال الفترة (1996-2012) وتركز الدراسة بصفة خاصة على تأثير سوق الأسهم والابتكارات المالية في تحديد دالة الطلب على النقود، ولقد أكدت النتائج على وجود علاقة مستقرة طويلة المدى بين </w:t>
      </w:r>
      <w:r>
        <w:rPr>
          <w:rFonts w:asciiTheme="majorBidi" w:hAnsiTheme="majorBidi" w:cs="Simplified Arabic"/>
          <w:sz w:val="32"/>
          <w:szCs w:val="32"/>
          <w:lang w:bidi="ar-LY"/>
        </w:rPr>
        <w:t>M2</w:t>
      </w:r>
      <w:r>
        <w:rPr>
          <w:rFonts w:asciiTheme="majorBidi" w:hAnsiTheme="majorBidi" w:cs="Simplified Arabic" w:hint="cs"/>
          <w:sz w:val="32"/>
          <w:szCs w:val="32"/>
          <w:rtl/>
          <w:lang w:bidi="ar-LY"/>
        </w:rPr>
        <w:t xml:space="preserve">  ومحدداته وهي : الدخل الحقيقي ، أسعار الفائدة ، مؤشر الابتكارات المالية ، أسعار الأسهم وأن جميع المتغيرات لها تأثير كبير في الطلب على النقود في المدى الطويل والقصير ، فيما عدا متغير أسعار الأسهم ، غير أن إغفال الأخير قد يؤدي إلى تحديد خاطئ لدالة الطلب على النقود .</w:t>
      </w:r>
    </w:p>
    <w:p w:rsidR="0000578E" w:rsidRPr="007627E5" w:rsidRDefault="0000578E" w:rsidP="00B51598">
      <w:pPr>
        <w:spacing w:after="0" w:line="240" w:lineRule="auto"/>
        <w:jc w:val="both"/>
        <w:rPr>
          <w:rFonts w:asciiTheme="majorBidi" w:hAnsiTheme="majorBidi" w:cs="Simplified Arabic"/>
          <w:sz w:val="20"/>
          <w:szCs w:val="20"/>
          <w:rtl/>
          <w:lang w:bidi="ar-LY"/>
        </w:rPr>
      </w:pPr>
    </w:p>
    <w:p w:rsidR="0000578E" w:rsidRPr="003B3A69" w:rsidRDefault="00777064" w:rsidP="00B51598">
      <w:pPr>
        <w:spacing w:after="0" w:line="240" w:lineRule="auto"/>
        <w:jc w:val="both"/>
        <w:rPr>
          <w:rFonts w:asciiTheme="majorBidi" w:hAnsiTheme="majorBidi" w:cs="Simplified Arabic"/>
          <w:b/>
          <w:bCs/>
          <w:sz w:val="36"/>
          <w:szCs w:val="36"/>
          <w:rtl/>
          <w:lang w:bidi="ar-LY"/>
        </w:rPr>
      </w:pPr>
      <w:r>
        <w:rPr>
          <w:rFonts w:asciiTheme="majorBidi" w:hAnsiTheme="majorBidi" w:cs="Simplified Arabic" w:hint="cs"/>
          <w:b/>
          <w:bCs/>
          <w:sz w:val="36"/>
          <w:szCs w:val="36"/>
          <w:rtl/>
          <w:lang w:bidi="ar-LY"/>
        </w:rPr>
        <w:t>6</w:t>
      </w:r>
      <w:r w:rsidR="0000578E" w:rsidRPr="003B3A69">
        <w:rPr>
          <w:rFonts w:asciiTheme="majorBidi" w:hAnsiTheme="majorBidi" w:cs="Simplified Arabic" w:hint="cs"/>
          <w:b/>
          <w:bCs/>
          <w:sz w:val="36"/>
          <w:szCs w:val="36"/>
          <w:rtl/>
          <w:lang w:bidi="ar-LY"/>
        </w:rPr>
        <w:t xml:space="preserve"> .  عرض نموذج التحليل وتقدير الدالة </w:t>
      </w:r>
    </w:p>
    <w:p w:rsidR="0000578E" w:rsidRPr="003B3A69" w:rsidRDefault="0000578E" w:rsidP="00B51598">
      <w:pPr>
        <w:spacing w:after="0" w:line="240" w:lineRule="auto"/>
        <w:jc w:val="both"/>
        <w:rPr>
          <w:rFonts w:asciiTheme="majorBidi" w:hAnsiTheme="majorBidi" w:cs="Simplified Arabic"/>
          <w:sz w:val="20"/>
          <w:szCs w:val="20"/>
          <w:rtl/>
          <w:lang w:bidi="ar-LY"/>
        </w:rPr>
      </w:pPr>
    </w:p>
    <w:p w:rsidR="0000578E" w:rsidRPr="003B3A69" w:rsidRDefault="00777064" w:rsidP="00B51598">
      <w:pPr>
        <w:spacing w:after="0" w:line="240" w:lineRule="auto"/>
        <w:jc w:val="both"/>
        <w:rPr>
          <w:rFonts w:asciiTheme="majorBidi" w:hAnsiTheme="majorBidi" w:cs="Simplified Arabic"/>
          <w:b/>
          <w:bCs/>
          <w:sz w:val="34"/>
          <w:szCs w:val="34"/>
          <w:rtl/>
          <w:lang w:bidi="ar-LY"/>
        </w:rPr>
      </w:pPr>
      <w:r>
        <w:rPr>
          <w:rFonts w:asciiTheme="majorBidi" w:hAnsiTheme="majorBidi" w:cs="Simplified Arabic" w:hint="cs"/>
          <w:b/>
          <w:bCs/>
          <w:sz w:val="34"/>
          <w:szCs w:val="34"/>
          <w:rtl/>
          <w:lang w:bidi="ar-LY"/>
        </w:rPr>
        <w:t>6</w:t>
      </w:r>
      <w:r w:rsidR="0000578E" w:rsidRPr="003B3A69">
        <w:rPr>
          <w:rFonts w:asciiTheme="majorBidi" w:hAnsiTheme="majorBidi" w:cs="Simplified Arabic" w:hint="cs"/>
          <w:b/>
          <w:bCs/>
          <w:sz w:val="34"/>
          <w:szCs w:val="34"/>
          <w:rtl/>
          <w:lang w:bidi="ar-LY"/>
        </w:rPr>
        <w:t xml:space="preserve">/1 وصف النموذج </w:t>
      </w:r>
    </w:p>
    <w:p w:rsidR="0000578E" w:rsidRDefault="0000578E"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يمكن صياغة دالة الطلب على النقود في ليبيا بالشكل </w:t>
      </w:r>
      <w:proofErr w:type="gramStart"/>
      <w:r>
        <w:rPr>
          <w:rFonts w:asciiTheme="majorBidi" w:hAnsiTheme="majorBidi" w:cs="Simplified Arabic" w:hint="cs"/>
          <w:sz w:val="32"/>
          <w:szCs w:val="32"/>
          <w:rtl/>
          <w:lang w:bidi="ar-LY"/>
        </w:rPr>
        <w:t>التالي :</w:t>
      </w:r>
      <w:proofErr w:type="gramEnd"/>
    </w:p>
    <w:p w:rsidR="009570BE" w:rsidRDefault="0006074B" w:rsidP="003B3A69">
      <w:pPr>
        <w:spacing w:after="0" w:line="240" w:lineRule="auto"/>
        <w:ind w:left="1440" w:firstLine="720"/>
        <w:jc w:val="both"/>
        <w:rPr>
          <w:rFonts w:asciiTheme="majorBidi" w:hAnsiTheme="majorBidi" w:cs="Simplified Arabic"/>
          <w:sz w:val="32"/>
          <w:szCs w:val="32"/>
          <w:rtl/>
          <w:lang w:bidi="ar-LY"/>
        </w:rPr>
      </w:pPr>
      <m:oMath>
        <m:sSub>
          <m:sSubPr>
            <m:ctrlPr>
              <w:rPr>
                <w:rFonts w:ascii="Cambria Math" w:hAnsi="Cambria Math" w:cs="Simplified Arabic"/>
                <w:sz w:val="32"/>
                <w:szCs w:val="32"/>
                <w:lang w:bidi="ar-LY"/>
              </w:rPr>
            </m:ctrlPr>
          </m:sSubPr>
          <m:e>
            <m:r>
              <w:rPr>
                <w:rFonts w:ascii="Cambria Math" w:hAnsi="Cambria Math" w:cs="Simplified Arabic"/>
                <w:sz w:val="32"/>
                <w:szCs w:val="32"/>
                <w:lang w:bidi="ar-LY"/>
              </w:rPr>
              <m:t>M</m:t>
            </m:r>
          </m:e>
          <m:sub>
            <m:r>
              <w:rPr>
                <w:rFonts w:ascii="Cambria Math" w:hAnsi="Cambria Math" w:cs="Simplified Arabic"/>
                <w:sz w:val="32"/>
                <w:szCs w:val="32"/>
                <w:lang w:bidi="ar-LY"/>
              </w:rPr>
              <m:t>1</m:t>
            </m:r>
          </m:sub>
        </m:sSub>
        <m:r>
          <w:rPr>
            <w:rFonts w:ascii="Cambria Math" w:hAnsi="Cambria Math" w:cs="Simplified Arabic"/>
            <w:sz w:val="32"/>
            <w:szCs w:val="32"/>
            <w:lang w:bidi="ar-LY"/>
          </w:rPr>
          <m:t>=</m:t>
        </m:r>
        <m:d>
          <m:dPr>
            <m:ctrlPr>
              <w:rPr>
                <w:rFonts w:ascii="Cambria Math" w:hAnsi="Cambria Math" w:cs="Simplified Arabic"/>
                <w:i/>
                <w:sz w:val="32"/>
                <w:szCs w:val="32"/>
                <w:lang w:bidi="ar-LY"/>
              </w:rPr>
            </m:ctrlPr>
          </m:dPr>
          <m:e>
            <m:r>
              <w:rPr>
                <w:rFonts w:ascii="Cambria Math" w:hAnsi="Cambria Math" w:cs="Simplified Arabic"/>
                <w:sz w:val="32"/>
                <w:szCs w:val="32"/>
                <w:lang w:bidi="ar-LY"/>
              </w:rPr>
              <m:t>GDP</m:t>
            </m:r>
            <m:r>
              <w:rPr>
                <w:rFonts w:ascii="Cambria Math" w:hAnsi="Cambria Math" w:cs="Simplified Arabic"/>
                <w:sz w:val="32"/>
                <w:szCs w:val="32"/>
                <w:lang w:bidi="ar-LY"/>
              </w:rPr>
              <m:t>,</m:t>
            </m:r>
            <m:r>
              <w:rPr>
                <w:rFonts w:ascii="Cambria Math" w:hAnsi="Cambria Math" w:cs="Simplified Arabic"/>
                <w:sz w:val="32"/>
                <w:szCs w:val="32"/>
                <w:lang w:bidi="ar-LY"/>
              </w:rPr>
              <m:t>I</m:t>
            </m:r>
            <m:r>
              <w:rPr>
                <w:rFonts w:ascii="Cambria Math" w:hAnsi="Cambria Math" w:cs="Simplified Arabic"/>
                <w:sz w:val="32"/>
                <w:szCs w:val="32"/>
                <w:lang w:bidi="ar-LY"/>
              </w:rPr>
              <m:t>h</m:t>
            </m:r>
            <m:r>
              <w:rPr>
                <w:rFonts w:ascii="Cambria Math" w:hAnsi="Cambria Math" w:cs="Simplified Arabic"/>
                <w:sz w:val="32"/>
                <w:szCs w:val="32"/>
                <w:lang w:bidi="ar-LY"/>
              </w:rPr>
              <m:t>f</m:t>
            </m:r>
            <m:r>
              <w:rPr>
                <w:rFonts w:ascii="Cambria Math" w:hAnsi="Cambria Math" w:cs="Simplified Arabic"/>
                <w:sz w:val="32"/>
                <w:szCs w:val="32"/>
                <w:lang w:bidi="ar-LY"/>
              </w:rPr>
              <m:t>,</m:t>
            </m:r>
            <m:r>
              <w:rPr>
                <w:rFonts w:ascii="Cambria Math" w:hAnsi="Cambria Math" w:cs="Simplified Arabic"/>
                <w:sz w:val="32"/>
                <w:szCs w:val="32"/>
                <w:lang w:bidi="ar-LY"/>
              </w:rPr>
              <m:t>Ex</m:t>
            </m:r>
          </m:e>
        </m:d>
      </m:oMath>
      <w:r w:rsidR="009570BE">
        <w:rPr>
          <w:rFonts w:asciiTheme="majorBidi" w:hAnsiTheme="majorBidi" w:cs="Simplified Arabic" w:hint="cs"/>
          <w:sz w:val="32"/>
          <w:szCs w:val="32"/>
          <w:rtl/>
          <w:lang w:bidi="ar-LY"/>
        </w:rPr>
        <w:t xml:space="preserve"> </w:t>
      </w:r>
    </w:p>
    <w:p w:rsidR="0000578E" w:rsidRDefault="0000578E" w:rsidP="00B51598">
      <w:pPr>
        <w:spacing w:after="0" w:line="240" w:lineRule="auto"/>
        <w:jc w:val="both"/>
        <w:rPr>
          <w:rFonts w:asciiTheme="majorBidi" w:hAnsiTheme="majorBidi" w:cs="Simplified Arabic" w:hint="cs"/>
          <w:sz w:val="32"/>
          <w:szCs w:val="32"/>
          <w:rtl/>
          <w:lang w:bidi="ar-LY"/>
        </w:rPr>
      </w:pPr>
      <w:proofErr w:type="gramStart"/>
      <w:r>
        <w:rPr>
          <w:rFonts w:asciiTheme="majorBidi" w:hAnsiTheme="majorBidi" w:cs="Simplified Arabic" w:hint="cs"/>
          <w:sz w:val="32"/>
          <w:szCs w:val="32"/>
          <w:rtl/>
          <w:lang w:bidi="ar-LY"/>
        </w:rPr>
        <w:t>حيث :</w:t>
      </w:r>
      <w:proofErr w:type="gramEnd"/>
    </w:p>
    <w:p w:rsidR="0000578E" w:rsidRDefault="0006074B" w:rsidP="003B3A69">
      <w:pPr>
        <w:spacing w:after="0" w:line="240" w:lineRule="auto"/>
        <w:ind w:left="720" w:hanging="720"/>
        <w:jc w:val="both"/>
        <w:rPr>
          <w:rFonts w:asciiTheme="majorBidi" w:hAnsiTheme="majorBidi" w:cs="Simplified Arabic"/>
          <w:sz w:val="32"/>
          <w:szCs w:val="32"/>
          <w:rtl/>
          <w:lang w:bidi="ar-LY"/>
        </w:rPr>
      </w:pPr>
      <m:oMath>
        <m:sSub>
          <m:sSubPr>
            <m:ctrlPr>
              <w:rPr>
                <w:rFonts w:ascii="Cambria Math" w:hAnsi="Cambria Math" w:cs="Simplified Arabic"/>
                <w:sz w:val="32"/>
                <w:szCs w:val="32"/>
                <w:lang w:bidi="ar-LY"/>
              </w:rPr>
            </m:ctrlPr>
          </m:sSubPr>
          <m:e>
            <m:r>
              <w:rPr>
                <w:rFonts w:ascii="Cambria Math" w:hAnsi="Cambria Math" w:cs="Simplified Arabic"/>
                <w:sz w:val="32"/>
                <w:szCs w:val="32"/>
                <w:lang w:bidi="ar-LY"/>
              </w:rPr>
              <m:t>M</m:t>
            </m:r>
          </m:e>
          <m:sub>
            <m:r>
              <w:rPr>
                <w:rFonts w:ascii="Cambria Math" w:hAnsi="Cambria Math" w:cs="Simplified Arabic"/>
                <w:sz w:val="32"/>
                <w:szCs w:val="32"/>
                <w:lang w:bidi="ar-LY"/>
              </w:rPr>
              <m:t>1</m:t>
            </m:r>
          </m:sub>
        </m:sSub>
      </m:oMath>
      <w:r w:rsidR="0000578E">
        <w:rPr>
          <w:rFonts w:asciiTheme="majorBidi" w:hAnsiTheme="majorBidi" w:cs="Simplified Arabic"/>
          <w:sz w:val="32"/>
          <w:szCs w:val="32"/>
          <w:rtl/>
          <w:lang w:bidi="ar-LY"/>
        </w:rPr>
        <w:tab/>
      </w:r>
      <w:r w:rsidR="0000578E">
        <w:rPr>
          <w:rFonts w:asciiTheme="majorBidi" w:hAnsiTheme="majorBidi" w:cs="Simplified Arabic" w:hint="cs"/>
          <w:sz w:val="32"/>
          <w:szCs w:val="32"/>
          <w:rtl/>
          <w:lang w:bidi="ar-LY"/>
        </w:rPr>
        <w:t>تمثل عرض النقود بالمعنى الضيق ويشمل العملة المتداولة في السوق (</w:t>
      </w:r>
      <w:r w:rsidR="0000578E">
        <w:rPr>
          <w:rFonts w:asciiTheme="majorBidi" w:hAnsiTheme="majorBidi" w:cs="Simplified Arabic"/>
          <w:sz w:val="32"/>
          <w:szCs w:val="32"/>
          <w:lang w:bidi="ar-LY"/>
        </w:rPr>
        <w:t>C</w:t>
      </w:r>
      <w:r w:rsidR="0000578E">
        <w:rPr>
          <w:rFonts w:asciiTheme="majorBidi" w:hAnsiTheme="majorBidi" w:cs="Simplified Arabic" w:hint="cs"/>
          <w:sz w:val="32"/>
          <w:szCs w:val="32"/>
          <w:rtl/>
          <w:lang w:bidi="ar-LY"/>
        </w:rPr>
        <w:t>) والودائع تحت الطلب (</w:t>
      </w:r>
      <w:r w:rsidR="0000578E">
        <w:rPr>
          <w:rFonts w:asciiTheme="majorBidi" w:hAnsiTheme="majorBidi" w:cs="Simplified Arabic"/>
          <w:sz w:val="32"/>
          <w:szCs w:val="32"/>
          <w:lang w:bidi="ar-LY"/>
        </w:rPr>
        <w:t>DD</w:t>
      </w:r>
      <w:r w:rsidR="0000578E">
        <w:rPr>
          <w:rFonts w:asciiTheme="majorBidi" w:hAnsiTheme="majorBidi" w:cs="Simplified Arabic" w:hint="cs"/>
          <w:sz w:val="32"/>
          <w:szCs w:val="32"/>
          <w:rtl/>
          <w:lang w:bidi="ar-LY"/>
        </w:rPr>
        <w:t xml:space="preserve">) </w:t>
      </w:r>
    </w:p>
    <w:p w:rsidR="0000578E" w:rsidRDefault="0000578E" w:rsidP="00624E0B">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lang w:bidi="ar-LY"/>
        </w:rPr>
        <w:t>GDP</w:t>
      </w:r>
      <w:r>
        <w:rPr>
          <w:rFonts w:asciiTheme="majorBidi" w:hAnsiTheme="majorBidi" w:cs="Simplified Arabic"/>
          <w:sz w:val="32"/>
          <w:szCs w:val="32"/>
          <w:rtl/>
          <w:lang w:bidi="ar-LY"/>
        </w:rPr>
        <w:tab/>
      </w:r>
      <w:r>
        <w:rPr>
          <w:rFonts w:asciiTheme="majorBidi" w:hAnsiTheme="majorBidi" w:cs="Simplified Arabic" w:hint="cs"/>
          <w:sz w:val="32"/>
          <w:szCs w:val="32"/>
          <w:rtl/>
          <w:lang w:bidi="ar-LY"/>
        </w:rPr>
        <w:t>الن</w:t>
      </w:r>
      <w:r w:rsidR="00624E0B">
        <w:rPr>
          <w:rFonts w:asciiTheme="majorBidi" w:hAnsiTheme="majorBidi" w:cs="Simplified Arabic" w:hint="cs"/>
          <w:sz w:val="32"/>
          <w:szCs w:val="32"/>
          <w:rtl/>
          <w:lang w:bidi="ar-LY"/>
        </w:rPr>
        <w:t>اتج</w:t>
      </w:r>
      <w:r>
        <w:rPr>
          <w:rFonts w:asciiTheme="majorBidi" w:hAnsiTheme="majorBidi" w:cs="Simplified Arabic" w:hint="cs"/>
          <w:sz w:val="32"/>
          <w:szCs w:val="32"/>
          <w:rtl/>
          <w:lang w:bidi="ar-LY"/>
        </w:rPr>
        <w:t xml:space="preserve"> المحلي الإجمالي </w:t>
      </w:r>
    </w:p>
    <w:p w:rsidR="0000578E" w:rsidRDefault="0000578E" w:rsidP="00B51598">
      <w:pPr>
        <w:spacing w:after="0" w:line="240" w:lineRule="auto"/>
        <w:jc w:val="both"/>
        <w:rPr>
          <w:rFonts w:asciiTheme="majorBidi" w:hAnsiTheme="majorBidi" w:cs="Simplified Arabic"/>
          <w:sz w:val="32"/>
          <w:szCs w:val="32"/>
          <w:rtl/>
          <w:lang w:bidi="ar-LY"/>
        </w:rPr>
      </w:pPr>
      <w:proofErr w:type="spellStart"/>
      <w:proofErr w:type="gramStart"/>
      <w:r>
        <w:rPr>
          <w:rFonts w:asciiTheme="majorBidi" w:hAnsiTheme="majorBidi" w:cs="Simplified Arabic"/>
          <w:sz w:val="32"/>
          <w:szCs w:val="32"/>
          <w:lang w:bidi="ar-LY"/>
        </w:rPr>
        <w:t>Inf</w:t>
      </w:r>
      <w:proofErr w:type="spellEnd"/>
      <w:proofErr w:type="gramEnd"/>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معدل التضخم </w:t>
      </w:r>
    </w:p>
    <w:p w:rsidR="0000578E" w:rsidRDefault="0000578E" w:rsidP="00B51598">
      <w:pPr>
        <w:spacing w:after="0" w:line="240" w:lineRule="auto"/>
        <w:jc w:val="both"/>
        <w:rPr>
          <w:rFonts w:asciiTheme="majorBidi" w:hAnsiTheme="majorBidi" w:cs="Simplified Arabic"/>
          <w:sz w:val="32"/>
          <w:szCs w:val="32"/>
          <w:rtl/>
          <w:lang w:bidi="ar-LY"/>
        </w:rPr>
      </w:pPr>
      <w:proofErr w:type="spellStart"/>
      <w:r>
        <w:rPr>
          <w:rFonts w:asciiTheme="majorBidi" w:hAnsiTheme="majorBidi" w:cs="Simplified Arabic"/>
          <w:sz w:val="32"/>
          <w:szCs w:val="32"/>
          <w:lang w:bidi="ar-LY"/>
        </w:rPr>
        <w:t>ExR</w:t>
      </w:r>
      <w:proofErr w:type="spellEnd"/>
      <w:r>
        <w:rPr>
          <w:rFonts w:asciiTheme="majorBidi" w:hAnsiTheme="majorBidi" w:cs="Simplified Arabic"/>
          <w:sz w:val="32"/>
          <w:szCs w:val="32"/>
          <w:rtl/>
          <w:lang w:bidi="ar-LY"/>
        </w:rPr>
        <w:tab/>
      </w:r>
      <w:r>
        <w:rPr>
          <w:rFonts w:asciiTheme="majorBidi" w:hAnsiTheme="majorBidi" w:cs="Simplified Arabic" w:hint="cs"/>
          <w:sz w:val="32"/>
          <w:szCs w:val="32"/>
          <w:rtl/>
          <w:lang w:bidi="ar-LY"/>
        </w:rPr>
        <w:t>سعر الصرف</w:t>
      </w:r>
    </w:p>
    <w:p w:rsidR="0000578E" w:rsidRPr="003B3A69" w:rsidRDefault="00777064" w:rsidP="00B51598">
      <w:pPr>
        <w:spacing w:after="0" w:line="240" w:lineRule="auto"/>
        <w:jc w:val="both"/>
        <w:rPr>
          <w:rFonts w:asciiTheme="majorBidi" w:hAnsiTheme="majorBidi" w:cs="Simplified Arabic"/>
          <w:b/>
          <w:bCs/>
          <w:sz w:val="34"/>
          <w:szCs w:val="34"/>
          <w:rtl/>
          <w:lang w:bidi="ar-LY"/>
        </w:rPr>
      </w:pPr>
      <w:r>
        <w:rPr>
          <w:rFonts w:asciiTheme="majorBidi" w:hAnsiTheme="majorBidi" w:cs="Simplified Arabic" w:hint="cs"/>
          <w:b/>
          <w:bCs/>
          <w:sz w:val="34"/>
          <w:szCs w:val="34"/>
          <w:rtl/>
          <w:lang w:bidi="ar-LY"/>
        </w:rPr>
        <w:t>6</w:t>
      </w:r>
      <w:r w:rsidR="0000578E" w:rsidRPr="003B3A69">
        <w:rPr>
          <w:rFonts w:asciiTheme="majorBidi" w:hAnsiTheme="majorBidi" w:cs="Simplified Arabic" w:hint="cs"/>
          <w:b/>
          <w:bCs/>
          <w:sz w:val="34"/>
          <w:szCs w:val="34"/>
          <w:rtl/>
          <w:lang w:bidi="ar-LY"/>
        </w:rPr>
        <w:t>/2</w:t>
      </w:r>
      <w:r w:rsidR="0000578E" w:rsidRPr="003B3A69">
        <w:rPr>
          <w:rFonts w:asciiTheme="majorBidi" w:hAnsiTheme="majorBidi" w:cs="Simplified Arabic" w:hint="cs"/>
          <w:b/>
          <w:bCs/>
          <w:sz w:val="34"/>
          <w:szCs w:val="34"/>
          <w:rtl/>
          <w:lang w:bidi="ar-LY"/>
        </w:rPr>
        <w:tab/>
        <w:t xml:space="preserve">اختبار الاستقرار </w:t>
      </w:r>
    </w:p>
    <w:p w:rsidR="0000578E" w:rsidRDefault="0000578E" w:rsidP="00624E0B">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تنقسم البيانات الاقتصادية غالبا بوجود متغيرات </w:t>
      </w:r>
      <w:r w:rsidR="00624E0B">
        <w:rPr>
          <w:rFonts w:asciiTheme="majorBidi" w:hAnsiTheme="majorBidi" w:cs="Simplified Arabic" w:hint="cs"/>
          <w:sz w:val="32"/>
          <w:szCs w:val="32"/>
          <w:rtl/>
          <w:lang w:bidi="ar-LY"/>
        </w:rPr>
        <w:t xml:space="preserve">هيكلية </w:t>
      </w:r>
      <w:r>
        <w:rPr>
          <w:rFonts w:asciiTheme="majorBidi" w:hAnsiTheme="majorBidi" w:cs="Simplified Arabic" w:hint="cs"/>
          <w:sz w:val="32"/>
          <w:szCs w:val="32"/>
          <w:rtl/>
          <w:lang w:bidi="ar-LY"/>
        </w:rPr>
        <w:t xml:space="preserve">تؤثر على درجة سكون السلاسل </w:t>
      </w:r>
      <w:proofErr w:type="gramStart"/>
      <w:r>
        <w:rPr>
          <w:rFonts w:asciiTheme="majorBidi" w:hAnsiTheme="majorBidi" w:cs="Simplified Arabic" w:hint="cs"/>
          <w:sz w:val="32"/>
          <w:szCs w:val="32"/>
          <w:rtl/>
          <w:lang w:bidi="ar-LY"/>
        </w:rPr>
        <w:t>الزمنية ،</w:t>
      </w:r>
      <w:proofErr w:type="gramEnd"/>
      <w:r>
        <w:rPr>
          <w:rFonts w:asciiTheme="majorBidi" w:hAnsiTheme="majorBidi" w:cs="Simplified Arabic" w:hint="cs"/>
          <w:sz w:val="32"/>
          <w:szCs w:val="32"/>
          <w:rtl/>
          <w:lang w:bidi="ar-LY"/>
        </w:rPr>
        <w:t xml:space="preserve"> لذا يعتبر تحديد درجة السكون مهمة قبل اختبار علاقات التكامل المشترك والسببية ، حيث يتطلب ذلك عدم سكون البيانات وتكاملها من </w:t>
      </w:r>
      <w:r>
        <w:rPr>
          <w:rFonts w:asciiTheme="majorBidi" w:hAnsiTheme="majorBidi" w:cs="Simplified Arabic" w:hint="cs"/>
          <w:sz w:val="32"/>
          <w:szCs w:val="32"/>
          <w:rtl/>
          <w:lang w:bidi="ar-LY"/>
        </w:rPr>
        <w:lastRenderedPageBreak/>
        <w:t>نفس الدرجة إذا كان المتغير ساكن فإنه لا يحمل ج</w:t>
      </w:r>
      <w:r w:rsidR="00624E0B">
        <w:rPr>
          <w:rFonts w:asciiTheme="majorBidi" w:hAnsiTheme="majorBidi" w:cs="Simplified Arabic" w:hint="cs"/>
          <w:sz w:val="32"/>
          <w:szCs w:val="32"/>
          <w:rtl/>
          <w:lang w:bidi="ar-LY"/>
        </w:rPr>
        <w:t>ذر</w:t>
      </w:r>
      <w:r>
        <w:rPr>
          <w:rFonts w:asciiTheme="majorBidi" w:hAnsiTheme="majorBidi" w:cs="Simplified Arabic" w:hint="cs"/>
          <w:sz w:val="32"/>
          <w:szCs w:val="32"/>
          <w:rtl/>
          <w:lang w:bidi="ar-LY"/>
        </w:rPr>
        <w:t xml:space="preserve"> الوحدة وبالتالي فهو متكامل من الدرجة صفر ، أما إذا كان المتغير غير ساكن عن المستوى بينما يتسم بالسكون عند مستوى الفروق الأولى فإنه يمكون متغير من الدرجة الأولى (1) ( على ،2013).</w:t>
      </w:r>
    </w:p>
    <w:p w:rsidR="0000578E" w:rsidRDefault="002C1820"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وعند إجراء اختبار الاستقرار على الدالة من خلال إجراء اختبار يكي فولد الموسع </w:t>
      </w:r>
      <w:r>
        <w:rPr>
          <w:rFonts w:asciiTheme="majorBidi" w:hAnsiTheme="majorBidi" w:cs="Simplified Arabic"/>
          <w:sz w:val="32"/>
          <w:szCs w:val="32"/>
          <w:lang w:bidi="ar-LY"/>
        </w:rPr>
        <w:t>ADF</w:t>
      </w:r>
      <w:r>
        <w:rPr>
          <w:rFonts w:asciiTheme="majorBidi" w:hAnsiTheme="majorBidi" w:cs="Simplified Arabic" w:hint="cs"/>
          <w:sz w:val="32"/>
          <w:szCs w:val="32"/>
          <w:rtl/>
          <w:lang w:bidi="ar-LY"/>
        </w:rPr>
        <w:t xml:space="preserve"> لمعرفة درجة التكامل بينت نتائج الاستقرار أن كان المتغيرات هي </w:t>
      </w:r>
      <w:proofErr w:type="gramStart"/>
      <w:r>
        <w:rPr>
          <w:rFonts w:asciiTheme="majorBidi" w:hAnsiTheme="majorBidi" w:cs="Simplified Arabic" w:hint="cs"/>
          <w:sz w:val="32"/>
          <w:szCs w:val="32"/>
          <w:rtl/>
          <w:lang w:bidi="ar-LY"/>
        </w:rPr>
        <w:t>مستقرة .</w:t>
      </w:r>
      <w:proofErr w:type="gramEnd"/>
    </w:p>
    <w:p w:rsidR="002C1820" w:rsidRDefault="002C1820"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عند الفروق الأولى (</w:t>
      </w:r>
      <w:r>
        <w:rPr>
          <w:rFonts w:asciiTheme="majorBidi" w:hAnsiTheme="majorBidi" w:cs="Simplified Arabic"/>
          <w:sz w:val="32"/>
          <w:szCs w:val="32"/>
          <w:lang w:bidi="ar-LY"/>
        </w:rPr>
        <w:t>I</w:t>
      </w:r>
      <w:r>
        <w:rPr>
          <w:rFonts w:asciiTheme="majorBidi" w:hAnsiTheme="majorBidi" w:cs="Simplified Arabic" w:hint="cs"/>
          <w:sz w:val="32"/>
          <w:szCs w:val="32"/>
          <w:rtl/>
          <w:lang w:bidi="ar-LY"/>
        </w:rPr>
        <w:t>) ونلاحظ النتائج من خلال جدول رقم (1</w:t>
      </w:r>
      <w:proofErr w:type="gramStart"/>
      <w:r>
        <w:rPr>
          <w:rFonts w:asciiTheme="majorBidi" w:hAnsiTheme="majorBidi" w:cs="Simplified Arabic" w:hint="cs"/>
          <w:sz w:val="32"/>
          <w:szCs w:val="32"/>
          <w:rtl/>
          <w:lang w:bidi="ar-LY"/>
        </w:rPr>
        <w:t>) .</w:t>
      </w:r>
      <w:proofErr w:type="gramEnd"/>
    </w:p>
    <w:p w:rsidR="002C1820" w:rsidRDefault="002C1820" w:rsidP="00B51598">
      <w:pPr>
        <w:spacing w:after="0" w:line="240" w:lineRule="auto"/>
        <w:jc w:val="both"/>
        <w:rPr>
          <w:rFonts w:asciiTheme="majorBidi" w:hAnsiTheme="majorBidi" w:cs="Simplified Arabic"/>
          <w:sz w:val="32"/>
          <w:szCs w:val="32"/>
          <w:rtl/>
          <w:lang w:bidi="ar-LY"/>
        </w:rPr>
      </w:pPr>
    </w:p>
    <w:p w:rsidR="002C1820" w:rsidRPr="003B3A69" w:rsidRDefault="002C1820" w:rsidP="003B3A69">
      <w:pPr>
        <w:spacing w:after="0" w:line="240" w:lineRule="auto"/>
        <w:jc w:val="center"/>
        <w:rPr>
          <w:rFonts w:asciiTheme="majorBidi" w:hAnsiTheme="majorBidi" w:cs="Simplified Arabic"/>
          <w:b/>
          <w:bCs/>
          <w:sz w:val="32"/>
          <w:szCs w:val="32"/>
          <w:rtl/>
          <w:lang w:bidi="ar-LY"/>
        </w:rPr>
      </w:pPr>
      <w:r w:rsidRPr="003B3A69">
        <w:rPr>
          <w:rFonts w:asciiTheme="majorBidi" w:hAnsiTheme="majorBidi" w:cs="Simplified Arabic" w:hint="cs"/>
          <w:b/>
          <w:bCs/>
          <w:sz w:val="32"/>
          <w:szCs w:val="32"/>
          <w:rtl/>
          <w:lang w:bidi="ar-LY"/>
        </w:rPr>
        <w:t>جدول رقم (1)</w:t>
      </w:r>
    </w:p>
    <w:p w:rsidR="002C1820" w:rsidRPr="003B3A69" w:rsidRDefault="002C1820" w:rsidP="003B3A69">
      <w:pPr>
        <w:spacing w:after="0" w:line="240" w:lineRule="auto"/>
        <w:jc w:val="center"/>
        <w:rPr>
          <w:rFonts w:asciiTheme="majorBidi" w:hAnsiTheme="majorBidi" w:cs="Simplified Arabic"/>
          <w:b/>
          <w:bCs/>
          <w:sz w:val="32"/>
          <w:szCs w:val="32"/>
          <w:rtl/>
          <w:lang w:bidi="ar-LY"/>
        </w:rPr>
      </w:pPr>
      <w:r w:rsidRPr="003B3A69">
        <w:rPr>
          <w:rFonts w:asciiTheme="majorBidi" w:hAnsiTheme="majorBidi" w:cs="Simplified Arabic" w:hint="cs"/>
          <w:b/>
          <w:bCs/>
          <w:sz w:val="32"/>
          <w:szCs w:val="32"/>
          <w:rtl/>
          <w:lang w:bidi="ar-LY"/>
        </w:rPr>
        <w:t>اختبار الاستقرار لدالة الطلب على النقود</w:t>
      </w:r>
    </w:p>
    <w:p w:rsidR="002C1820" w:rsidRPr="003B3A69" w:rsidRDefault="002C1820" w:rsidP="003B3A69">
      <w:pPr>
        <w:spacing w:after="0" w:line="240" w:lineRule="auto"/>
        <w:jc w:val="center"/>
        <w:rPr>
          <w:rFonts w:asciiTheme="majorBidi" w:hAnsiTheme="majorBidi" w:cs="Simplified Arabic"/>
          <w:b/>
          <w:bCs/>
          <w:sz w:val="32"/>
          <w:szCs w:val="32"/>
          <w:rtl/>
          <w:lang w:bidi="ar-LY"/>
        </w:rPr>
      </w:pPr>
      <w:r w:rsidRPr="003B3A69">
        <w:rPr>
          <w:rFonts w:asciiTheme="majorBidi" w:hAnsiTheme="majorBidi" w:cs="Simplified Arabic" w:hint="cs"/>
          <w:b/>
          <w:bCs/>
          <w:sz w:val="32"/>
          <w:szCs w:val="32"/>
          <w:rtl/>
          <w:lang w:bidi="ar-LY"/>
        </w:rPr>
        <w:t xml:space="preserve">باستخدام اختبار ديكي </w:t>
      </w:r>
      <w:proofErr w:type="spellStart"/>
      <w:r w:rsidRPr="003B3A69">
        <w:rPr>
          <w:rFonts w:asciiTheme="majorBidi" w:hAnsiTheme="majorBidi" w:cs="Simplified Arabic" w:hint="cs"/>
          <w:b/>
          <w:bCs/>
          <w:sz w:val="32"/>
          <w:szCs w:val="32"/>
          <w:rtl/>
          <w:lang w:bidi="ar-LY"/>
        </w:rPr>
        <w:t>فولر</w:t>
      </w:r>
      <w:proofErr w:type="spellEnd"/>
      <w:r w:rsidRPr="003B3A69">
        <w:rPr>
          <w:rFonts w:asciiTheme="majorBidi" w:hAnsiTheme="majorBidi" w:cs="Simplified Arabic" w:hint="cs"/>
          <w:b/>
          <w:bCs/>
          <w:sz w:val="32"/>
          <w:szCs w:val="32"/>
          <w:rtl/>
          <w:lang w:bidi="ar-LY"/>
        </w:rPr>
        <w:t xml:space="preserve"> الموسع (</w:t>
      </w:r>
      <w:r w:rsidRPr="003B3A69">
        <w:rPr>
          <w:rFonts w:asciiTheme="majorBidi" w:hAnsiTheme="majorBidi" w:cs="Simplified Arabic"/>
          <w:b/>
          <w:bCs/>
          <w:sz w:val="32"/>
          <w:szCs w:val="32"/>
          <w:lang w:bidi="ar-LY"/>
        </w:rPr>
        <w:t>ADF</w:t>
      </w:r>
      <w:r w:rsidRPr="003B3A69">
        <w:rPr>
          <w:rFonts w:asciiTheme="majorBidi" w:hAnsiTheme="majorBidi" w:cs="Simplified Arabic" w:hint="cs"/>
          <w:b/>
          <w:bCs/>
          <w:sz w:val="32"/>
          <w:szCs w:val="32"/>
          <w:rtl/>
          <w:lang w:bidi="ar-LY"/>
        </w:rPr>
        <w:t>)</w:t>
      </w:r>
    </w:p>
    <w:tbl>
      <w:tblPr>
        <w:tblStyle w:val="a6"/>
        <w:bidiVisual/>
        <w:tblW w:w="0" w:type="auto"/>
        <w:tblLook w:val="04A0" w:firstRow="1" w:lastRow="0" w:firstColumn="1" w:lastColumn="0" w:noHBand="0" w:noVBand="1"/>
      </w:tblPr>
      <w:tblGrid>
        <w:gridCol w:w="925"/>
        <w:gridCol w:w="850"/>
        <w:gridCol w:w="1418"/>
        <w:gridCol w:w="2551"/>
        <w:gridCol w:w="2552"/>
      </w:tblGrid>
      <w:tr w:rsidR="002C1820" w:rsidTr="002C1820">
        <w:tc>
          <w:tcPr>
            <w:tcW w:w="925"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المتغير</w:t>
            </w:r>
          </w:p>
        </w:tc>
        <w:tc>
          <w:tcPr>
            <w:tcW w:w="850" w:type="dxa"/>
          </w:tcPr>
          <w:p w:rsidR="002C1820" w:rsidRDefault="002C1820" w:rsidP="00B51598">
            <w:pPr>
              <w:jc w:val="both"/>
              <w:rPr>
                <w:rFonts w:asciiTheme="majorBidi" w:hAnsiTheme="majorBidi" w:cs="Simplified Arabic"/>
                <w:sz w:val="32"/>
                <w:szCs w:val="32"/>
                <w:lang w:bidi="ar-LY"/>
              </w:rPr>
            </w:pPr>
            <w:r>
              <w:rPr>
                <w:rFonts w:asciiTheme="majorBidi" w:hAnsiTheme="majorBidi" w:cs="Simplified Arabic"/>
                <w:sz w:val="32"/>
                <w:szCs w:val="32"/>
                <w:lang w:bidi="ar-LY"/>
              </w:rPr>
              <w:t>D</w:t>
            </w:r>
          </w:p>
        </w:tc>
        <w:tc>
          <w:tcPr>
            <w:tcW w:w="1418"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 xml:space="preserve">اختبار </w:t>
            </w:r>
            <w:r>
              <w:rPr>
                <w:rFonts w:asciiTheme="majorBidi" w:hAnsiTheme="majorBidi" w:cs="Simplified Arabic"/>
                <w:sz w:val="32"/>
                <w:szCs w:val="32"/>
                <w:lang w:bidi="ar-LY"/>
              </w:rPr>
              <w:t>t</w:t>
            </w:r>
          </w:p>
        </w:tc>
        <w:tc>
          <w:tcPr>
            <w:tcW w:w="2551"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مستوى معنوية 5%</w:t>
            </w:r>
          </w:p>
        </w:tc>
        <w:tc>
          <w:tcPr>
            <w:tcW w:w="2552" w:type="dxa"/>
          </w:tcPr>
          <w:p w:rsidR="002C1820" w:rsidRDefault="002C1820" w:rsidP="00B51598">
            <w:pPr>
              <w:jc w:val="both"/>
              <w:rPr>
                <w:rFonts w:asciiTheme="majorBidi" w:hAnsiTheme="majorBidi" w:cs="Simplified Arabic"/>
                <w:sz w:val="32"/>
                <w:szCs w:val="32"/>
                <w:rtl/>
                <w:lang w:bidi="ar-LY"/>
              </w:rPr>
            </w:pPr>
          </w:p>
        </w:tc>
      </w:tr>
      <w:tr w:rsidR="002C1820" w:rsidTr="002C1820">
        <w:tc>
          <w:tcPr>
            <w:tcW w:w="925" w:type="dxa"/>
          </w:tcPr>
          <w:p w:rsidR="002C1820" w:rsidRDefault="0006074B" w:rsidP="00B51598">
            <w:pPr>
              <w:jc w:val="both"/>
              <w:rPr>
                <w:rFonts w:asciiTheme="majorBidi" w:hAnsiTheme="majorBidi" w:cs="Simplified Arabic"/>
                <w:sz w:val="32"/>
                <w:szCs w:val="32"/>
                <w:rtl/>
                <w:lang w:bidi="ar-LY"/>
              </w:rPr>
            </w:pPr>
            <m:oMathPara>
              <m:oMath>
                <m:sSub>
                  <m:sSubPr>
                    <m:ctrlPr>
                      <w:rPr>
                        <w:rFonts w:ascii="Cambria Math" w:hAnsi="Cambria Math" w:cs="Simplified Arabic"/>
                        <w:sz w:val="32"/>
                        <w:szCs w:val="32"/>
                        <w:lang w:bidi="ar-LY"/>
                      </w:rPr>
                    </m:ctrlPr>
                  </m:sSubPr>
                  <m:e>
                    <m:r>
                      <w:rPr>
                        <w:rFonts w:ascii="Cambria Math" w:hAnsi="Cambria Math" w:cs="Simplified Arabic"/>
                        <w:sz w:val="32"/>
                        <w:szCs w:val="32"/>
                        <w:lang w:bidi="ar-LY"/>
                      </w:rPr>
                      <m:t>M</m:t>
                    </m:r>
                  </m:e>
                  <m:sub>
                    <m:r>
                      <w:rPr>
                        <w:rFonts w:ascii="Cambria Math" w:hAnsi="Cambria Math" w:cs="Simplified Arabic"/>
                        <w:sz w:val="32"/>
                        <w:szCs w:val="32"/>
                        <w:lang w:bidi="ar-LY"/>
                      </w:rPr>
                      <m:t>1</m:t>
                    </m:r>
                  </m:sub>
                </m:sSub>
              </m:oMath>
            </m:oMathPara>
          </w:p>
        </w:tc>
        <w:tc>
          <w:tcPr>
            <w:tcW w:w="850"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1</w:t>
            </w:r>
          </w:p>
        </w:tc>
        <w:tc>
          <w:tcPr>
            <w:tcW w:w="1418"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4.68-</w:t>
            </w:r>
          </w:p>
        </w:tc>
        <w:tc>
          <w:tcPr>
            <w:tcW w:w="2551"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3.08-</w:t>
            </w:r>
          </w:p>
        </w:tc>
        <w:tc>
          <w:tcPr>
            <w:tcW w:w="2552"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ثابت بدون الزمن</w:t>
            </w:r>
          </w:p>
        </w:tc>
      </w:tr>
      <w:tr w:rsidR="002C1820" w:rsidTr="002C1820">
        <w:tc>
          <w:tcPr>
            <w:tcW w:w="925" w:type="dxa"/>
          </w:tcPr>
          <w:p w:rsidR="002C1820" w:rsidRDefault="002C1820" w:rsidP="00B51598">
            <w:pPr>
              <w:jc w:val="both"/>
              <w:rPr>
                <w:rFonts w:asciiTheme="majorBidi" w:hAnsiTheme="majorBidi" w:cs="Simplified Arabic"/>
                <w:sz w:val="32"/>
                <w:szCs w:val="32"/>
                <w:lang w:bidi="ar-LY"/>
              </w:rPr>
            </w:pPr>
            <w:r>
              <w:rPr>
                <w:rFonts w:asciiTheme="majorBidi" w:hAnsiTheme="majorBidi" w:cs="Simplified Arabic"/>
                <w:sz w:val="32"/>
                <w:szCs w:val="32"/>
                <w:lang w:bidi="ar-LY"/>
              </w:rPr>
              <w:t>GDP</w:t>
            </w:r>
          </w:p>
        </w:tc>
        <w:tc>
          <w:tcPr>
            <w:tcW w:w="850"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1</w:t>
            </w:r>
          </w:p>
        </w:tc>
        <w:tc>
          <w:tcPr>
            <w:tcW w:w="1418"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3.65</w:t>
            </w:r>
          </w:p>
        </w:tc>
        <w:tc>
          <w:tcPr>
            <w:tcW w:w="2551"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3.09-</w:t>
            </w:r>
          </w:p>
        </w:tc>
        <w:tc>
          <w:tcPr>
            <w:tcW w:w="2552"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ثابت بدون الزمن</w:t>
            </w:r>
          </w:p>
        </w:tc>
      </w:tr>
      <w:tr w:rsidR="002C1820" w:rsidTr="002C1820">
        <w:tc>
          <w:tcPr>
            <w:tcW w:w="925" w:type="dxa"/>
          </w:tcPr>
          <w:p w:rsidR="002C1820" w:rsidRDefault="002C1820" w:rsidP="00B51598">
            <w:pPr>
              <w:jc w:val="both"/>
              <w:rPr>
                <w:rFonts w:asciiTheme="majorBidi" w:hAnsiTheme="majorBidi" w:cs="Simplified Arabic"/>
                <w:sz w:val="32"/>
                <w:szCs w:val="32"/>
                <w:lang w:bidi="ar-LY"/>
              </w:rPr>
            </w:pPr>
            <w:proofErr w:type="spellStart"/>
            <w:r>
              <w:rPr>
                <w:rFonts w:asciiTheme="majorBidi" w:hAnsiTheme="majorBidi" w:cs="Simplified Arabic"/>
                <w:sz w:val="32"/>
                <w:szCs w:val="32"/>
                <w:lang w:bidi="ar-LY"/>
              </w:rPr>
              <w:t>INf</w:t>
            </w:r>
            <w:proofErr w:type="spellEnd"/>
          </w:p>
        </w:tc>
        <w:tc>
          <w:tcPr>
            <w:tcW w:w="850"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1</w:t>
            </w:r>
          </w:p>
        </w:tc>
        <w:tc>
          <w:tcPr>
            <w:tcW w:w="1418"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4.16-</w:t>
            </w:r>
          </w:p>
        </w:tc>
        <w:tc>
          <w:tcPr>
            <w:tcW w:w="2551"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3.08-</w:t>
            </w:r>
          </w:p>
        </w:tc>
        <w:tc>
          <w:tcPr>
            <w:tcW w:w="2552"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ثابت بدون الزمن</w:t>
            </w:r>
          </w:p>
        </w:tc>
      </w:tr>
      <w:tr w:rsidR="002C1820" w:rsidTr="002C1820">
        <w:tc>
          <w:tcPr>
            <w:tcW w:w="925" w:type="dxa"/>
          </w:tcPr>
          <w:p w:rsidR="002C1820" w:rsidRDefault="002C1820" w:rsidP="00B51598">
            <w:pPr>
              <w:jc w:val="both"/>
              <w:rPr>
                <w:rFonts w:asciiTheme="majorBidi" w:hAnsiTheme="majorBidi" w:cs="Simplified Arabic"/>
                <w:sz w:val="32"/>
                <w:szCs w:val="32"/>
                <w:lang w:bidi="ar-LY"/>
              </w:rPr>
            </w:pPr>
            <w:proofErr w:type="spellStart"/>
            <w:r>
              <w:rPr>
                <w:rFonts w:asciiTheme="majorBidi" w:hAnsiTheme="majorBidi" w:cs="Simplified Arabic"/>
                <w:sz w:val="32"/>
                <w:szCs w:val="32"/>
                <w:lang w:bidi="ar-LY"/>
              </w:rPr>
              <w:t>ExR</w:t>
            </w:r>
            <w:proofErr w:type="spellEnd"/>
          </w:p>
        </w:tc>
        <w:tc>
          <w:tcPr>
            <w:tcW w:w="850"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1</w:t>
            </w:r>
          </w:p>
        </w:tc>
        <w:tc>
          <w:tcPr>
            <w:tcW w:w="1418"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3.96</w:t>
            </w:r>
          </w:p>
        </w:tc>
        <w:tc>
          <w:tcPr>
            <w:tcW w:w="2551"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3.76-</w:t>
            </w:r>
          </w:p>
        </w:tc>
        <w:tc>
          <w:tcPr>
            <w:tcW w:w="2552" w:type="dxa"/>
          </w:tcPr>
          <w:p w:rsidR="002C1820" w:rsidRDefault="002C1820"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ثابت مع الزمن</w:t>
            </w:r>
          </w:p>
        </w:tc>
      </w:tr>
    </w:tbl>
    <w:p w:rsidR="002C1820" w:rsidRDefault="002C1820" w:rsidP="00B51598">
      <w:pPr>
        <w:spacing w:after="0" w:line="240" w:lineRule="auto"/>
        <w:jc w:val="both"/>
        <w:rPr>
          <w:rFonts w:asciiTheme="majorBidi" w:hAnsiTheme="majorBidi" w:cs="Simplified Arabic" w:hint="cs"/>
          <w:sz w:val="32"/>
          <w:szCs w:val="32"/>
          <w:rtl/>
          <w:lang w:bidi="ar-LY"/>
        </w:rPr>
      </w:pPr>
    </w:p>
    <w:p w:rsidR="00DE4E5C" w:rsidRPr="003B3A69" w:rsidRDefault="00777064" w:rsidP="00B51598">
      <w:pPr>
        <w:spacing w:after="0" w:line="240" w:lineRule="auto"/>
        <w:jc w:val="both"/>
        <w:rPr>
          <w:rFonts w:asciiTheme="majorBidi" w:hAnsiTheme="majorBidi" w:cs="Simplified Arabic"/>
          <w:b/>
          <w:bCs/>
          <w:sz w:val="34"/>
          <w:szCs w:val="34"/>
          <w:rtl/>
          <w:lang w:bidi="ar-LY"/>
        </w:rPr>
      </w:pPr>
      <w:r>
        <w:rPr>
          <w:rFonts w:asciiTheme="majorBidi" w:hAnsiTheme="majorBidi" w:cs="Simplified Arabic" w:hint="cs"/>
          <w:b/>
          <w:bCs/>
          <w:sz w:val="34"/>
          <w:szCs w:val="34"/>
          <w:rtl/>
          <w:lang w:bidi="ar-LY"/>
        </w:rPr>
        <w:t>6</w:t>
      </w:r>
      <w:r w:rsidR="00DE4E5C" w:rsidRPr="003B3A69">
        <w:rPr>
          <w:rFonts w:asciiTheme="majorBidi" w:hAnsiTheme="majorBidi" w:cs="Simplified Arabic" w:hint="cs"/>
          <w:b/>
          <w:bCs/>
          <w:sz w:val="34"/>
          <w:szCs w:val="34"/>
          <w:rtl/>
          <w:lang w:bidi="ar-LY"/>
        </w:rPr>
        <w:t>/3</w:t>
      </w:r>
      <w:r w:rsidR="00DE4E5C" w:rsidRPr="003B3A69">
        <w:rPr>
          <w:rFonts w:asciiTheme="majorBidi" w:hAnsiTheme="majorBidi" w:cs="Simplified Arabic" w:hint="cs"/>
          <w:b/>
          <w:bCs/>
          <w:sz w:val="34"/>
          <w:szCs w:val="34"/>
          <w:rtl/>
          <w:lang w:bidi="ar-LY"/>
        </w:rPr>
        <w:tab/>
        <w:t xml:space="preserve">اختبار التكامل المشترك </w:t>
      </w:r>
    </w:p>
    <w:p w:rsidR="00DE4E5C" w:rsidRDefault="00DE4E5C"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من خلال إجراء اختبار الاستقرار تبين أن كافة المتغيرات مستقرة من نفس الدرجة ولذا يمكن إجراء التكامل المشترك باستخدام اختبار </w:t>
      </w:r>
      <w:proofErr w:type="spellStart"/>
      <w:r>
        <w:rPr>
          <w:rFonts w:asciiTheme="majorBidi" w:hAnsiTheme="majorBidi" w:cs="Simplified Arabic" w:hint="cs"/>
          <w:sz w:val="32"/>
          <w:szCs w:val="32"/>
          <w:rtl/>
          <w:lang w:bidi="ar-LY"/>
        </w:rPr>
        <w:t>جوهانسن</w:t>
      </w:r>
      <w:proofErr w:type="spellEnd"/>
      <w:r>
        <w:rPr>
          <w:rFonts w:asciiTheme="majorBidi" w:hAnsiTheme="majorBidi" w:cs="Simplified Arabic" w:hint="cs"/>
          <w:sz w:val="32"/>
          <w:szCs w:val="32"/>
          <w:rtl/>
          <w:lang w:bidi="ar-LY"/>
        </w:rPr>
        <w:t xml:space="preserve"> للتكامل </w:t>
      </w:r>
      <w:proofErr w:type="spellStart"/>
      <w:proofErr w:type="gramStart"/>
      <w:r>
        <w:rPr>
          <w:rFonts w:asciiTheme="majorBidi" w:hAnsiTheme="majorBidi" w:cs="Simplified Arabic" w:hint="cs"/>
          <w:sz w:val="32"/>
          <w:szCs w:val="32"/>
          <w:rtl/>
          <w:lang w:bidi="ar-LY"/>
        </w:rPr>
        <w:t>المتشرك</w:t>
      </w:r>
      <w:proofErr w:type="spellEnd"/>
      <w:r>
        <w:rPr>
          <w:rFonts w:asciiTheme="majorBidi" w:hAnsiTheme="majorBidi" w:cs="Simplified Arabic" w:hint="cs"/>
          <w:sz w:val="32"/>
          <w:szCs w:val="32"/>
          <w:rtl/>
          <w:lang w:bidi="ar-LY"/>
        </w:rPr>
        <w:t xml:space="preserve"> ،</w:t>
      </w:r>
      <w:proofErr w:type="gramEnd"/>
      <w:r>
        <w:rPr>
          <w:rFonts w:asciiTheme="majorBidi" w:hAnsiTheme="majorBidi" w:cs="Simplified Arabic" w:hint="cs"/>
          <w:sz w:val="32"/>
          <w:szCs w:val="32"/>
          <w:rtl/>
          <w:lang w:bidi="ar-LY"/>
        </w:rPr>
        <w:t xml:space="preserve"> ويمتاز ها الاختبار كونه يمكن من إجراء الاختبار لأكثر من متغيرين وذلك من خلال أسلوب الإمكانية العظمى المقترح من قبل </w:t>
      </w:r>
      <w:proofErr w:type="spellStart"/>
      <w:r>
        <w:rPr>
          <w:rFonts w:asciiTheme="majorBidi" w:hAnsiTheme="majorBidi" w:cs="Simplified Arabic" w:hint="cs"/>
          <w:sz w:val="32"/>
          <w:szCs w:val="32"/>
          <w:rtl/>
          <w:lang w:bidi="ar-LY"/>
        </w:rPr>
        <w:t>جوهانسن</w:t>
      </w:r>
      <w:proofErr w:type="spellEnd"/>
      <w:r>
        <w:rPr>
          <w:rFonts w:asciiTheme="majorBidi" w:hAnsiTheme="majorBidi" w:cs="Simplified Arabic" w:hint="cs"/>
          <w:sz w:val="32"/>
          <w:szCs w:val="32"/>
          <w:rtl/>
          <w:lang w:bidi="ar-LY"/>
        </w:rPr>
        <w:t xml:space="preserve"> (1988-1991) </w:t>
      </w:r>
      <w:proofErr w:type="spellStart"/>
      <w:r>
        <w:rPr>
          <w:rFonts w:asciiTheme="majorBidi" w:hAnsiTheme="majorBidi" w:cs="Simplified Arabic" w:hint="cs"/>
          <w:sz w:val="32"/>
          <w:szCs w:val="32"/>
          <w:rtl/>
          <w:lang w:bidi="ar-LY"/>
        </w:rPr>
        <w:t>وجوهانسن</w:t>
      </w:r>
      <w:proofErr w:type="spellEnd"/>
      <w:r>
        <w:rPr>
          <w:rFonts w:asciiTheme="majorBidi" w:hAnsiTheme="majorBidi" w:cs="Simplified Arabic" w:hint="cs"/>
          <w:sz w:val="32"/>
          <w:szCs w:val="32"/>
          <w:rtl/>
          <w:lang w:bidi="ar-LY"/>
        </w:rPr>
        <w:t xml:space="preserve"> </w:t>
      </w:r>
      <w:proofErr w:type="spellStart"/>
      <w:r>
        <w:rPr>
          <w:rFonts w:asciiTheme="majorBidi" w:hAnsiTheme="majorBidi" w:cs="Simplified Arabic" w:hint="cs"/>
          <w:sz w:val="32"/>
          <w:szCs w:val="32"/>
          <w:rtl/>
          <w:lang w:bidi="ar-LY"/>
        </w:rPr>
        <w:t>وسليس</w:t>
      </w:r>
      <w:proofErr w:type="spellEnd"/>
      <w:r>
        <w:rPr>
          <w:rFonts w:asciiTheme="majorBidi" w:hAnsiTheme="majorBidi" w:cs="Simplified Arabic" w:hint="cs"/>
          <w:sz w:val="32"/>
          <w:szCs w:val="32"/>
          <w:rtl/>
          <w:lang w:bidi="ar-LY"/>
        </w:rPr>
        <w:t xml:space="preserve"> (1990) وذلك عندما يزيد عدد المتغيرات كل الدراسة عن المتغيرين لاحتمال وجود أكثر من متجه للتكامل المشترك . ولا تقتصر ميزة اختبار </w:t>
      </w:r>
      <w:proofErr w:type="spellStart"/>
      <w:r>
        <w:rPr>
          <w:rFonts w:asciiTheme="majorBidi" w:hAnsiTheme="majorBidi" w:cs="Simplified Arabic" w:hint="cs"/>
          <w:sz w:val="32"/>
          <w:szCs w:val="32"/>
          <w:rtl/>
          <w:lang w:bidi="ar-LY"/>
        </w:rPr>
        <w:t>جوهانسن</w:t>
      </w:r>
      <w:proofErr w:type="spellEnd"/>
      <w:r>
        <w:rPr>
          <w:rFonts w:asciiTheme="majorBidi" w:hAnsiTheme="majorBidi" w:cs="Simplified Arabic" w:hint="cs"/>
          <w:sz w:val="32"/>
          <w:szCs w:val="32"/>
          <w:rtl/>
          <w:lang w:bidi="ar-LY"/>
        </w:rPr>
        <w:t xml:space="preserve"> على حالة المتغيرات </w:t>
      </w:r>
      <w:proofErr w:type="gramStart"/>
      <w:r>
        <w:rPr>
          <w:rFonts w:asciiTheme="majorBidi" w:hAnsiTheme="majorBidi" w:cs="Simplified Arabic" w:hint="cs"/>
          <w:sz w:val="32"/>
          <w:szCs w:val="32"/>
          <w:rtl/>
          <w:lang w:bidi="ar-LY"/>
        </w:rPr>
        <w:t>المتعددة ،</w:t>
      </w:r>
      <w:proofErr w:type="gramEnd"/>
      <w:r>
        <w:rPr>
          <w:rFonts w:asciiTheme="majorBidi" w:hAnsiTheme="majorBidi" w:cs="Simplified Arabic" w:hint="cs"/>
          <w:sz w:val="32"/>
          <w:szCs w:val="32"/>
          <w:rtl/>
          <w:lang w:bidi="ar-LY"/>
        </w:rPr>
        <w:t xml:space="preserve"> بل أثبت </w:t>
      </w:r>
      <w:proofErr w:type="spellStart"/>
      <w:r>
        <w:rPr>
          <w:rFonts w:asciiTheme="majorBidi" w:hAnsiTheme="majorBidi" w:cs="Simplified Arabic" w:hint="cs"/>
          <w:sz w:val="32"/>
          <w:szCs w:val="32"/>
          <w:rtl/>
          <w:lang w:bidi="ar-LY"/>
        </w:rPr>
        <w:t>كونزاك</w:t>
      </w:r>
      <w:proofErr w:type="spellEnd"/>
      <w:r>
        <w:rPr>
          <w:rFonts w:asciiTheme="majorBidi" w:hAnsiTheme="majorBidi" w:cs="Simplified Arabic" w:hint="cs"/>
          <w:sz w:val="32"/>
          <w:szCs w:val="32"/>
          <w:rtl/>
          <w:lang w:bidi="ar-LY"/>
        </w:rPr>
        <w:t xml:space="preserve"> (1990 </w:t>
      </w:r>
      <w:r>
        <w:rPr>
          <w:rFonts w:asciiTheme="majorBidi" w:hAnsiTheme="majorBidi" w:cs="Simplified Arabic" w:hint="cs"/>
          <w:sz w:val="32"/>
          <w:szCs w:val="32"/>
          <w:rtl/>
          <w:lang w:bidi="ar-LY"/>
        </w:rPr>
        <w:lastRenderedPageBreak/>
        <w:t>،</w:t>
      </w:r>
      <w:proofErr w:type="spellStart"/>
      <w:r>
        <w:rPr>
          <w:rFonts w:asciiTheme="majorBidi" w:hAnsiTheme="majorBidi" w:cs="Simplified Arabic"/>
          <w:sz w:val="32"/>
          <w:szCs w:val="32"/>
          <w:lang w:bidi="ar-LY"/>
        </w:rPr>
        <w:t>Gohzalo</w:t>
      </w:r>
      <w:proofErr w:type="spellEnd"/>
      <w:r>
        <w:rPr>
          <w:rFonts w:asciiTheme="majorBidi" w:hAnsiTheme="majorBidi" w:cs="Simplified Arabic" w:hint="cs"/>
          <w:sz w:val="32"/>
          <w:szCs w:val="32"/>
          <w:rtl/>
          <w:lang w:bidi="ar-LY"/>
        </w:rPr>
        <w:t>) إجراء اختبارين الأول اختبار الأثر (</w:t>
      </w:r>
      <w:proofErr w:type="spellStart"/>
      <w:r>
        <w:rPr>
          <w:rFonts w:asciiTheme="majorBidi" w:hAnsiTheme="majorBidi" w:cs="Simplified Arabic"/>
          <w:sz w:val="32"/>
          <w:szCs w:val="32"/>
          <w:lang w:bidi="ar-LY"/>
        </w:rPr>
        <w:t>Tracc</w:t>
      </w:r>
      <w:proofErr w:type="spellEnd"/>
      <w:r>
        <w:rPr>
          <w:rFonts w:asciiTheme="majorBidi" w:hAnsiTheme="majorBidi" w:cs="Simplified Arabic" w:hint="cs"/>
          <w:sz w:val="32"/>
          <w:szCs w:val="32"/>
          <w:rtl/>
          <w:lang w:bidi="ar-LY"/>
        </w:rPr>
        <w:t>) لاختبار فرضية أن هناك أكثر من متجه مشترك مقابل النموذج العام غير المقيد .</w:t>
      </w:r>
    </w:p>
    <w:p w:rsidR="00DE4E5C" w:rsidRDefault="00DE4E5C"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وبإجراء اختبار التكامل المشترك على متغيرات الدالة المحددة بالدراسة بينت النتائج الواردة بالجدول (2) أن عر</w:t>
      </w:r>
      <w:r w:rsidR="00624E0B">
        <w:rPr>
          <w:rFonts w:asciiTheme="majorBidi" w:hAnsiTheme="majorBidi" w:cs="Simplified Arabic" w:hint="cs"/>
          <w:sz w:val="32"/>
          <w:szCs w:val="32"/>
          <w:rtl/>
          <w:lang w:bidi="ar-LY"/>
        </w:rPr>
        <w:t>ض</w:t>
      </w:r>
      <w:r>
        <w:rPr>
          <w:rFonts w:asciiTheme="majorBidi" w:hAnsiTheme="majorBidi" w:cs="Simplified Arabic" w:hint="cs"/>
          <w:sz w:val="32"/>
          <w:szCs w:val="32"/>
          <w:rtl/>
          <w:lang w:bidi="ar-LY"/>
        </w:rPr>
        <w:t xml:space="preserve"> النقود وكل من الناتج المحلي الإجمالي ومعدل التضخم وسعر الصرف في ظل اختبار الأثر واختبار القيمة </w:t>
      </w:r>
      <w:proofErr w:type="gramStart"/>
      <w:r>
        <w:rPr>
          <w:rFonts w:asciiTheme="majorBidi" w:hAnsiTheme="majorBidi" w:cs="Simplified Arabic" w:hint="cs"/>
          <w:sz w:val="32"/>
          <w:szCs w:val="32"/>
          <w:rtl/>
          <w:lang w:bidi="ar-LY"/>
        </w:rPr>
        <w:t>العظمى .</w:t>
      </w:r>
      <w:proofErr w:type="gramEnd"/>
      <w:r>
        <w:rPr>
          <w:rFonts w:asciiTheme="majorBidi" w:hAnsiTheme="majorBidi" w:cs="Simplified Arabic" w:hint="cs"/>
          <w:sz w:val="32"/>
          <w:szCs w:val="32"/>
          <w:rtl/>
          <w:lang w:bidi="ar-LY"/>
        </w:rPr>
        <w:t xml:space="preserve"> رفض فرض العدم والذم يعني قبول الفرض البديل بوجود متجه تكامل مشترك واحد مما يعني إمكانية إيجاد العلاقة في المدى الطويل بين المتغيرات وكذلك تصحيح الخطأ باتباع نموذج تصحيح </w:t>
      </w:r>
      <w:proofErr w:type="gramStart"/>
      <w:r>
        <w:rPr>
          <w:rFonts w:asciiTheme="majorBidi" w:hAnsiTheme="majorBidi" w:cs="Simplified Arabic" w:hint="cs"/>
          <w:sz w:val="32"/>
          <w:szCs w:val="32"/>
          <w:rtl/>
          <w:lang w:bidi="ar-LY"/>
        </w:rPr>
        <w:t>الخطأ .</w:t>
      </w:r>
      <w:proofErr w:type="gramEnd"/>
    </w:p>
    <w:p w:rsidR="00DE4E5C" w:rsidRDefault="00DE4E5C" w:rsidP="00B51598">
      <w:pPr>
        <w:spacing w:after="0" w:line="240" w:lineRule="auto"/>
        <w:jc w:val="both"/>
        <w:rPr>
          <w:rFonts w:asciiTheme="majorBidi" w:hAnsiTheme="majorBidi" w:cs="Simplified Arabic"/>
          <w:sz w:val="32"/>
          <w:szCs w:val="32"/>
          <w:rtl/>
          <w:lang w:bidi="ar-LY"/>
        </w:rPr>
      </w:pPr>
    </w:p>
    <w:p w:rsidR="00DE4E5C" w:rsidRPr="003B3A69" w:rsidRDefault="00DE4E5C" w:rsidP="003B3A69">
      <w:pPr>
        <w:spacing w:after="0" w:line="240" w:lineRule="auto"/>
        <w:jc w:val="center"/>
        <w:rPr>
          <w:rFonts w:asciiTheme="majorBidi" w:hAnsiTheme="majorBidi" w:cs="Simplified Arabic"/>
          <w:b/>
          <w:bCs/>
          <w:sz w:val="32"/>
          <w:szCs w:val="32"/>
          <w:rtl/>
          <w:lang w:bidi="ar-LY"/>
        </w:rPr>
      </w:pPr>
      <w:r w:rsidRPr="003B3A69">
        <w:rPr>
          <w:rFonts w:asciiTheme="majorBidi" w:hAnsiTheme="majorBidi" w:cs="Simplified Arabic" w:hint="cs"/>
          <w:b/>
          <w:bCs/>
          <w:sz w:val="32"/>
          <w:szCs w:val="32"/>
          <w:rtl/>
          <w:lang w:bidi="ar-LY"/>
        </w:rPr>
        <w:t>جدول رقم (2)</w:t>
      </w:r>
    </w:p>
    <w:p w:rsidR="00DE4E5C" w:rsidRPr="003B3A69" w:rsidRDefault="00DE4E5C" w:rsidP="003B3A69">
      <w:pPr>
        <w:spacing w:after="0" w:line="240" w:lineRule="auto"/>
        <w:jc w:val="center"/>
        <w:rPr>
          <w:rFonts w:asciiTheme="majorBidi" w:hAnsiTheme="majorBidi" w:cs="Simplified Arabic"/>
          <w:b/>
          <w:bCs/>
          <w:sz w:val="32"/>
          <w:szCs w:val="32"/>
          <w:rtl/>
          <w:lang w:bidi="ar-LY"/>
        </w:rPr>
      </w:pPr>
      <w:r w:rsidRPr="003B3A69">
        <w:rPr>
          <w:rFonts w:asciiTheme="majorBidi" w:hAnsiTheme="majorBidi" w:cs="Simplified Arabic" w:hint="cs"/>
          <w:b/>
          <w:bCs/>
          <w:sz w:val="32"/>
          <w:szCs w:val="32"/>
          <w:rtl/>
          <w:lang w:bidi="ar-LY"/>
        </w:rPr>
        <w:t>اختبار الأثر والقيمة العظمى</w:t>
      </w:r>
    </w:p>
    <w:tbl>
      <w:tblPr>
        <w:tblStyle w:val="a6"/>
        <w:bidiVisual/>
        <w:tblW w:w="8722" w:type="dxa"/>
        <w:tblLook w:val="04A0" w:firstRow="1" w:lastRow="0" w:firstColumn="1" w:lastColumn="0" w:noHBand="0" w:noVBand="1"/>
      </w:tblPr>
      <w:tblGrid>
        <w:gridCol w:w="1492"/>
        <w:gridCol w:w="1417"/>
        <w:gridCol w:w="1559"/>
        <w:gridCol w:w="1985"/>
        <w:gridCol w:w="2269"/>
      </w:tblGrid>
      <w:tr w:rsidR="00DE4E5C" w:rsidTr="003E4255">
        <w:tc>
          <w:tcPr>
            <w:tcW w:w="1492" w:type="dxa"/>
          </w:tcPr>
          <w:p w:rsidR="00DE4E5C" w:rsidRPr="00DE4E5C" w:rsidRDefault="00DE4E5C" w:rsidP="003E4255">
            <w:pPr>
              <w:jc w:val="center"/>
              <w:rPr>
                <w:rFonts w:asciiTheme="majorBidi" w:hAnsiTheme="majorBidi" w:cs="Simplified Arabic"/>
                <w:sz w:val="28"/>
                <w:szCs w:val="28"/>
                <w:rtl/>
                <w:lang w:bidi="ar-LY"/>
              </w:rPr>
            </w:pPr>
            <w:r w:rsidRPr="00DE4E5C">
              <w:rPr>
                <w:rFonts w:asciiTheme="majorBidi" w:hAnsiTheme="majorBidi" w:cs="Simplified Arabic" w:hint="cs"/>
                <w:sz w:val="28"/>
                <w:szCs w:val="28"/>
                <w:rtl/>
                <w:lang w:bidi="ar-LY"/>
              </w:rPr>
              <w:t>الفروض</w:t>
            </w:r>
          </w:p>
        </w:tc>
        <w:tc>
          <w:tcPr>
            <w:tcW w:w="1417" w:type="dxa"/>
          </w:tcPr>
          <w:p w:rsidR="00DE4E5C" w:rsidRPr="00DE4E5C" w:rsidRDefault="00DE4E5C" w:rsidP="003E4255">
            <w:pPr>
              <w:jc w:val="center"/>
              <w:rPr>
                <w:rFonts w:asciiTheme="majorBidi" w:hAnsiTheme="majorBidi" w:cs="Simplified Arabic"/>
                <w:sz w:val="28"/>
                <w:szCs w:val="28"/>
                <w:rtl/>
                <w:lang w:bidi="ar-LY"/>
              </w:rPr>
            </w:pPr>
            <w:r w:rsidRPr="00DE4E5C">
              <w:rPr>
                <w:rFonts w:asciiTheme="majorBidi" w:hAnsiTheme="majorBidi" w:cs="Simplified Arabic" w:hint="cs"/>
                <w:sz w:val="28"/>
                <w:szCs w:val="28"/>
                <w:rtl/>
                <w:lang w:bidi="ar-LY"/>
              </w:rPr>
              <w:t>اختبار الأثر</w:t>
            </w:r>
          </w:p>
        </w:tc>
        <w:tc>
          <w:tcPr>
            <w:tcW w:w="1559" w:type="dxa"/>
          </w:tcPr>
          <w:p w:rsidR="00DE4E5C" w:rsidRPr="00DE4E5C" w:rsidRDefault="00DE4E5C" w:rsidP="003E4255">
            <w:pPr>
              <w:jc w:val="center"/>
              <w:rPr>
                <w:rFonts w:asciiTheme="majorBidi" w:hAnsiTheme="majorBidi" w:cs="Simplified Arabic"/>
                <w:sz w:val="28"/>
                <w:szCs w:val="28"/>
                <w:rtl/>
                <w:lang w:bidi="ar-LY"/>
              </w:rPr>
            </w:pPr>
            <w:r w:rsidRPr="00DE4E5C">
              <w:rPr>
                <w:rFonts w:asciiTheme="majorBidi" w:hAnsiTheme="majorBidi" w:cs="Simplified Arabic" w:hint="cs"/>
                <w:sz w:val="28"/>
                <w:szCs w:val="28"/>
                <w:rtl/>
                <w:lang w:bidi="ar-LY"/>
              </w:rPr>
              <w:t>اختبار القيمة العظمى</w:t>
            </w:r>
          </w:p>
        </w:tc>
        <w:tc>
          <w:tcPr>
            <w:tcW w:w="1985" w:type="dxa"/>
          </w:tcPr>
          <w:p w:rsidR="00DE4E5C" w:rsidRDefault="00DE4E5C" w:rsidP="003E4255">
            <w:pPr>
              <w:jc w:val="center"/>
              <w:rPr>
                <w:rFonts w:asciiTheme="majorBidi" w:hAnsiTheme="majorBidi" w:cs="Simplified Arabic"/>
                <w:sz w:val="28"/>
                <w:szCs w:val="28"/>
                <w:rtl/>
                <w:lang w:bidi="ar-LY"/>
              </w:rPr>
            </w:pPr>
            <w:r w:rsidRPr="00DE4E5C">
              <w:rPr>
                <w:rFonts w:asciiTheme="majorBidi" w:hAnsiTheme="majorBidi" w:cs="Simplified Arabic" w:hint="cs"/>
                <w:sz w:val="28"/>
                <w:szCs w:val="28"/>
                <w:rtl/>
                <w:lang w:bidi="ar-LY"/>
              </w:rPr>
              <w:t>القيمة الجدولية</w:t>
            </w:r>
          </w:p>
          <w:p w:rsidR="00DE4E5C" w:rsidRPr="00DE4E5C" w:rsidRDefault="00DE4E5C" w:rsidP="003E4255">
            <w:pPr>
              <w:jc w:val="center"/>
              <w:rPr>
                <w:rFonts w:asciiTheme="majorBidi" w:hAnsiTheme="majorBidi" w:cs="Simplified Arabic"/>
                <w:sz w:val="28"/>
                <w:szCs w:val="28"/>
                <w:rtl/>
                <w:lang w:bidi="ar-LY"/>
              </w:rPr>
            </w:pPr>
            <w:r w:rsidRPr="00DE4E5C">
              <w:rPr>
                <w:rFonts w:asciiTheme="majorBidi" w:hAnsiTheme="majorBidi" w:cs="Simplified Arabic" w:hint="cs"/>
                <w:sz w:val="28"/>
                <w:szCs w:val="28"/>
                <w:rtl/>
                <w:lang w:bidi="ar-LY"/>
              </w:rPr>
              <w:t>لاختبار الأثر 0.05</w:t>
            </w:r>
          </w:p>
        </w:tc>
        <w:tc>
          <w:tcPr>
            <w:tcW w:w="2269" w:type="dxa"/>
          </w:tcPr>
          <w:p w:rsidR="00DE4E5C" w:rsidRPr="00DE4E5C" w:rsidRDefault="00DE4E5C" w:rsidP="003E4255">
            <w:pPr>
              <w:jc w:val="center"/>
              <w:rPr>
                <w:rFonts w:asciiTheme="majorBidi" w:hAnsiTheme="majorBidi" w:cs="Simplified Arabic"/>
                <w:sz w:val="28"/>
                <w:szCs w:val="28"/>
                <w:rtl/>
                <w:lang w:bidi="ar-LY"/>
              </w:rPr>
            </w:pPr>
            <w:r w:rsidRPr="00DE4E5C">
              <w:rPr>
                <w:rFonts w:asciiTheme="majorBidi" w:hAnsiTheme="majorBidi" w:cs="Simplified Arabic" w:hint="cs"/>
                <w:sz w:val="28"/>
                <w:szCs w:val="28"/>
                <w:rtl/>
                <w:lang w:bidi="ar-LY"/>
              </w:rPr>
              <w:t>القيمة الجدولية لاختبار القيمة العظمى 0.05</w:t>
            </w:r>
          </w:p>
        </w:tc>
      </w:tr>
      <w:tr w:rsidR="00DE4E5C" w:rsidTr="003E4255">
        <w:tc>
          <w:tcPr>
            <w:tcW w:w="1492" w:type="dxa"/>
          </w:tcPr>
          <w:p w:rsidR="00DE4E5C" w:rsidRDefault="00DE4E5C" w:rsidP="00B51598">
            <w:pPr>
              <w:jc w:val="both"/>
              <w:rPr>
                <w:rFonts w:asciiTheme="majorBidi" w:hAnsiTheme="majorBidi" w:cs="Simplified Arabic"/>
                <w:sz w:val="32"/>
                <w:szCs w:val="32"/>
                <w:lang w:bidi="ar-LY"/>
              </w:rPr>
            </w:pPr>
            <w:r>
              <w:rPr>
                <w:rFonts w:asciiTheme="majorBidi" w:hAnsiTheme="majorBidi" w:cs="Simplified Arabic"/>
                <w:sz w:val="32"/>
                <w:szCs w:val="32"/>
                <w:lang w:bidi="ar-LY"/>
              </w:rPr>
              <w:t>NVII</w:t>
            </w:r>
          </w:p>
        </w:tc>
        <w:tc>
          <w:tcPr>
            <w:tcW w:w="1417" w:type="dxa"/>
          </w:tcPr>
          <w:p w:rsidR="00DE4E5C" w:rsidRDefault="00DE4E5C"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20.260</w:t>
            </w:r>
          </w:p>
        </w:tc>
        <w:tc>
          <w:tcPr>
            <w:tcW w:w="1559" w:type="dxa"/>
          </w:tcPr>
          <w:p w:rsidR="00DE4E5C" w:rsidRDefault="00DE4E5C"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18.66</w:t>
            </w:r>
          </w:p>
        </w:tc>
        <w:tc>
          <w:tcPr>
            <w:tcW w:w="1985" w:type="dxa"/>
          </w:tcPr>
          <w:p w:rsidR="00DE4E5C" w:rsidRDefault="00DE4E5C"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21.55</w:t>
            </w:r>
          </w:p>
        </w:tc>
        <w:tc>
          <w:tcPr>
            <w:tcW w:w="2269" w:type="dxa"/>
          </w:tcPr>
          <w:p w:rsidR="00DE4E5C" w:rsidRDefault="00DE4E5C"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19.66</w:t>
            </w:r>
          </w:p>
        </w:tc>
      </w:tr>
      <w:tr w:rsidR="00DE4E5C" w:rsidTr="003E4255">
        <w:tc>
          <w:tcPr>
            <w:tcW w:w="1492" w:type="dxa"/>
          </w:tcPr>
          <w:p w:rsidR="00DE4E5C" w:rsidRDefault="00DE4E5C" w:rsidP="00B51598">
            <w:pPr>
              <w:jc w:val="both"/>
              <w:rPr>
                <w:rFonts w:asciiTheme="majorBidi" w:hAnsiTheme="majorBidi" w:cs="Simplified Arabic"/>
                <w:sz w:val="32"/>
                <w:szCs w:val="32"/>
                <w:lang w:bidi="ar-LY"/>
              </w:rPr>
            </w:pPr>
            <w:r>
              <w:rPr>
                <w:rFonts w:asciiTheme="majorBidi" w:hAnsiTheme="majorBidi" w:cs="Simplified Arabic"/>
                <w:sz w:val="32"/>
                <w:szCs w:val="32"/>
                <w:lang w:bidi="ar-LY"/>
              </w:rPr>
              <w:t>At Most1</w:t>
            </w:r>
          </w:p>
        </w:tc>
        <w:tc>
          <w:tcPr>
            <w:tcW w:w="1417" w:type="dxa"/>
          </w:tcPr>
          <w:p w:rsidR="00DE4E5C" w:rsidRDefault="00DE4E5C"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6.22</w:t>
            </w:r>
          </w:p>
        </w:tc>
        <w:tc>
          <w:tcPr>
            <w:tcW w:w="1559" w:type="dxa"/>
          </w:tcPr>
          <w:p w:rsidR="00DE4E5C" w:rsidRDefault="00DE4E5C"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4.26</w:t>
            </w:r>
          </w:p>
        </w:tc>
        <w:tc>
          <w:tcPr>
            <w:tcW w:w="1985" w:type="dxa"/>
          </w:tcPr>
          <w:p w:rsidR="00DE4E5C" w:rsidRDefault="00DE4E5C"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5.13</w:t>
            </w:r>
          </w:p>
        </w:tc>
        <w:tc>
          <w:tcPr>
            <w:tcW w:w="2269" w:type="dxa"/>
          </w:tcPr>
          <w:p w:rsidR="00DE4E5C" w:rsidRDefault="00DE4E5C" w:rsidP="00B51598">
            <w:pPr>
              <w:jc w:val="both"/>
              <w:rPr>
                <w:rFonts w:asciiTheme="majorBidi" w:hAnsiTheme="majorBidi" w:cs="Simplified Arabic"/>
                <w:sz w:val="32"/>
                <w:szCs w:val="32"/>
                <w:rtl/>
                <w:lang w:bidi="ar-LY"/>
              </w:rPr>
            </w:pPr>
            <w:r>
              <w:rPr>
                <w:rFonts w:asciiTheme="majorBidi" w:hAnsiTheme="majorBidi" w:cs="Simplified Arabic" w:hint="cs"/>
                <w:sz w:val="32"/>
                <w:szCs w:val="32"/>
                <w:rtl/>
                <w:lang w:bidi="ar-LY"/>
              </w:rPr>
              <w:t>3.27</w:t>
            </w:r>
          </w:p>
        </w:tc>
      </w:tr>
    </w:tbl>
    <w:p w:rsidR="00DE4E5C" w:rsidRDefault="00DE4E5C" w:rsidP="00B51598">
      <w:pPr>
        <w:spacing w:after="0" w:line="240" w:lineRule="auto"/>
        <w:jc w:val="both"/>
        <w:rPr>
          <w:rFonts w:asciiTheme="majorBidi" w:hAnsiTheme="majorBidi" w:cs="Simplified Arabic" w:hint="cs"/>
          <w:sz w:val="32"/>
          <w:szCs w:val="32"/>
          <w:rtl/>
          <w:lang w:bidi="ar-LY"/>
        </w:rPr>
      </w:pPr>
    </w:p>
    <w:p w:rsidR="00DE4E5C" w:rsidRPr="003E4255" w:rsidRDefault="00777064" w:rsidP="00B51598">
      <w:pPr>
        <w:spacing w:after="0" w:line="240" w:lineRule="auto"/>
        <w:jc w:val="both"/>
        <w:rPr>
          <w:rFonts w:asciiTheme="majorBidi" w:hAnsiTheme="majorBidi" w:cs="Simplified Arabic"/>
          <w:b/>
          <w:bCs/>
          <w:sz w:val="34"/>
          <w:szCs w:val="34"/>
          <w:rtl/>
          <w:lang w:bidi="ar-LY"/>
        </w:rPr>
      </w:pPr>
      <w:r>
        <w:rPr>
          <w:rFonts w:asciiTheme="majorBidi" w:hAnsiTheme="majorBidi" w:cs="Simplified Arabic" w:hint="cs"/>
          <w:b/>
          <w:bCs/>
          <w:sz w:val="34"/>
          <w:szCs w:val="34"/>
          <w:rtl/>
          <w:lang w:bidi="ar-LY"/>
        </w:rPr>
        <w:t>6</w:t>
      </w:r>
      <w:r w:rsidR="004E5C77" w:rsidRPr="003E4255">
        <w:rPr>
          <w:rFonts w:asciiTheme="majorBidi" w:hAnsiTheme="majorBidi" w:cs="Simplified Arabic" w:hint="cs"/>
          <w:b/>
          <w:bCs/>
          <w:sz w:val="34"/>
          <w:szCs w:val="34"/>
          <w:rtl/>
          <w:lang w:bidi="ar-LY"/>
        </w:rPr>
        <w:t>/4</w:t>
      </w:r>
      <w:r w:rsidR="004E5C77" w:rsidRPr="003E4255">
        <w:rPr>
          <w:rFonts w:asciiTheme="majorBidi" w:hAnsiTheme="majorBidi" w:cs="Simplified Arabic" w:hint="cs"/>
          <w:b/>
          <w:bCs/>
          <w:sz w:val="34"/>
          <w:szCs w:val="34"/>
          <w:rtl/>
          <w:lang w:bidi="ar-LY"/>
        </w:rPr>
        <w:tab/>
        <w:t xml:space="preserve">تقدير معادلة الطلب على النقود في المدى الطويل </w:t>
      </w:r>
    </w:p>
    <w:p w:rsidR="004E5C77" w:rsidRPr="002C1820" w:rsidRDefault="0006074B" w:rsidP="004E5C77">
      <w:pPr>
        <w:spacing w:after="0" w:line="240" w:lineRule="auto"/>
        <w:jc w:val="both"/>
        <w:rPr>
          <w:rFonts w:asciiTheme="majorBidi" w:hAnsiTheme="majorBidi" w:cs="Simplified Arabic"/>
          <w:sz w:val="32"/>
          <w:szCs w:val="32"/>
          <w:rtl/>
          <w:lang w:bidi="ar-LY"/>
        </w:rPr>
      </w:pPr>
      <m:oMathPara>
        <m:oMath>
          <m:sSub>
            <m:sSubPr>
              <m:ctrlPr>
                <w:rPr>
                  <w:rFonts w:ascii="Cambria Math" w:hAnsi="Cambria Math" w:cs="Simplified Arabic"/>
                  <w:sz w:val="32"/>
                  <w:szCs w:val="32"/>
                  <w:lang w:bidi="ar-LY"/>
                </w:rPr>
              </m:ctrlPr>
            </m:sSubPr>
            <m:e>
              <m:r>
                <w:rPr>
                  <w:rFonts w:ascii="Cambria Math" w:hAnsi="Cambria Math" w:cs="Simplified Arabic"/>
                  <w:sz w:val="32"/>
                  <w:szCs w:val="32"/>
                  <w:lang w:bidi="ar-LY"/>
                </w:rPr>
                <m:t>M</m:t>
              </m:r>
            </m:e>
            <m:sub>
              <m:r>
                <w:rPr>
                  <w:rFonts w:ascii="Cambria Math" w:hAnsi="Cambria Math" w:cs="Simplified Arabic"/>
                  <w:sz w:val="32"/>
                  <w:szCs w:val="32"/>
                  <w:lang w:bidi="ar-LY"/>
                </w:rPr>
                <m:t>1</m:t>
              </m:r>
            </m:sub>
          </m:sSub>
          <m:r>
            <w:rPr>
              <w:rFonts w:ascii="Cambria Math" w:hAnsi="Cambria Math" w:cs="Simplified Arabic"/>
              <w:sz w:val="32"/>
              <w:szCs w:val="32"/>
              <w:lang w:bidi="ar-LY"/>
            </w:rPr>
            <m:t xml:space="preserve">= -0.491+0.278 </m:t>
          </m:r>
          <m:r>
            <w:rPr>
              <w:rFonts w:ascii="Cambria Math" w:hAnsi="Cambria Math" w:cs="Simplified Arabic"/>
              <w:sz w:val="32"/>
              <w:szCs w:val="32"/>
              <w:lang w:bidi="ar-LY"/>
            </w:rPr>
            <m:t>GDP</m:t>
          </m:r>
          <m:r>
            <w:rPr>
              <w:rFonts w:ascii="Cambria Math" w:hAnsi="Cambria Math" w:cs="Simplified Arabic"/>
              <w:sz w:val="32"/>
              <w:szCs w:val="32"/>
              <w:lang w:bidi="ar-LY"/>
            </w:rPr>
            <m:t>-</m:t>
          </m:r>
          <m:r>
            <w:rPr>
              <w:rFonts w:ascii="Cambria Math" w:hAnsi="Cambria Math" w:cs="Simplified Arabic"/>
              <w:sz w:val="32"/>
              <w:szCs w:val="32"/>
              <w:lang w:bidi="ar-LY"/>
            </w:rPr>
            <m:t xml:space="preserve">2.01 </m:t>
          </m:r>
          <m:r>
            <w:rPr>
              <w:rFonts w:ascii="Cambria Math" w:hAnsi="Cambria Math" w:cs="Simplified Arabic"/>
              <w:sz w:val="32"/>
              <w:szCs w:val="32"/>
              <w:lang w:bidi="ar-LY"/>
            </w:rPr>
            <m:t>INF</m:t>
          </m:r>
          <m:r>
            <w:rPr>
              <w:rFonts w:ascii="Cambria Math" w:hAnsi="Cambria Math" w:cs="Simplified Arabic"/>
              <w:sz w:val="32"/>
              <w:szCs w:val="32"/>
              <w:lang w:bidi="ar-LY"/>
            </w:rPr>
            <m:t>-</m:t>
          </m:r>
          <m:r>
            <w:rPr>
              <w:rFonts w:ascii="Cambria Math" w:hAnsi="Cambria Math" w:cs="Simplified Arabic"/>
              <w:sz w:val="32"/>
              <w:szCs w:val="32"/>
              <w:lang w:bidi="ar-LY"/>
            </w:rPr>
            <m:t xml:space="preserve">1.69 </m:t>
          </m:r>
          <m:r>
            <w:rPr>
              <w:rFonts w:ascii="Cambria Math" w:hAnsi="Cambria Math" w:cs="Simplified Arabic"/>
              <w:sz w:val="32"/>
              <w:szCs w:val="32"/>
              <w:lang w:bidi="ar-LY"/>
            </w:rPr>
            <m:t>ExR</m:t>
          </m:r>
        </m:oMath>
      </m:oMathPara>
    </w:p>
    <w:p w:rsidR="0000578E" w:rsidRDefault="004E5C77" w:rsidP="00B51598">
      <w:pPr>
        <w:spacing w:after="0" w:line="240" w:lineRule="auto"/>
        <w:jc w:val="both"/>
        <w:rPr>
          <w:rFonts w:asciiTheme="majorBidi" w:hAnsiTheme="majorBidi" w:cs="Simplified Arabic"/>
          <w:sz w:val="32"/>
          <w:szCs w:val="32"/>
          <w:rtl/>
          <w:lang w:bidi="ar-LY"/>
        </w:rPr>
      </w:pPr>
      <w:r>
        <w:rPr>
          <w:rFonts w:asciiTheme="majorBidi" w:hAnsiTheme="majorBidi" w:cs="Simplified Arabic"/>
          <w:sz w:val="32"/>
          <w:szCs w:val="32"/>
          <w:rtl/>
          <w:lang w:bidi="ar-LY"/>
        </w:rPr>
        <w:tab/>
      </w:r>
      <w:r>
        <w:rPr>
          <w:rFonts w:asciiTheme="majorBidi" w:hAnsiTheme="majorBidi" w:cs="Simplified Arabic" w:hint="cs"/>
          <w:sz w:val="32"/>
          <w:szCs w:val="32"/>
          <w:rtl/>
          <w:lang w:bidi="ar-LY"/>
        </w:rPr>
        <w:t xml:space="preserve">ويلاحظ من خلال تحليل نتائج التقدير أعلاه </w:t>
      </w:r>
    </w:p>
    <w:p w:rsidR="004E5C77" w:rsidRDefault="004E5C77" w:rsidP="003E4255">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hAnsiTheme="majorBidi" w:cs="Simplified Arabic" w:hint="cs"/>
          <w:sz w:val="32"/>
          <w:szCs w:val="32"/>
          <w:rtl/>
          <w:lang w:bidi="ar-LY"/>
        </w:rPr>
        <w:t>1 .</w:t>
      </w:r>
      <w:r>
        <w:rPr>
          <w:rFonts w:asciiTheme="majorBidi" w:hAnsiTheme="majorBidi" w:cs="Simplified Arabic" w:hint="cs"/>
          <w:sz w:val="32"/>
          <w:szCs w:val="32"/>
          <w:rtl/>
          <w:lang w:bidi="ar-LY"/>
        </w:rPr>
        <w:tab/>
        <w:t>أن العلاقة بين الناتج المحلي الإجمالي (</w:t>
      </w:r>
      <w:r>
        <w:rPr>
          <w:rFonts w:asciiTheme="majorBidi" w:hAnsiTheme="majorBidi" w:cs="Simplified Arabic"/>
          <w:sz w:val="32"/>
          <w:szCs w:val="32"/>
          <w:lang w:bidi="ar-LY"/>
        </w:rPr>
        <w:t>GDP</w:t>
      </w:r>
      <w:r>
        <w:rPr>
          <w:rFonts w:asciiTheme="majorBidi" w:hAnsiTheme="majorBidi" w:cs="Simplified Arabic" w:hint="cs"/>
          <w:sz w:val="32"/>
          <w:szCs w:val="32"/>
          <w:rtl/>
          <w:lang w:bidi="ar-LY"/>
        </w:rPr>
        <w:t>) والطلب على النقود (</w:t>
      </w:r>
      <m:oMath>
        <m:sSub>
          <m:sSubPr>
            <m:ctrlPr>
              <w:rPr>
                <w:rFonts w:ascii="Cambria Math" w:hAnsi="Cambria Math" w:cs="Simplified Arabic"/>
                <w:sz w:val="32"/>
                <w:szCs w:val="32"/>
                <w:lang w:bidi="ar-LY"/>
              </w:rPr>
            </m:ctrlPr>
          </m:sSubPr>
          <m:e>
            <m:r>
              <w:rPr>
                <w:rFonts w:ascii="Cambria Math" w:hAnsi="Cambria Math" w:cs="Simplified Arabic"/>
                <w:sz w:val="32"/>
                <w:szCs w:val="32"/>
                <w:lang w:bidi="ar-LY"/>
              </w:rPr>
              <m:t>M</m:t>
            </m:r>
          </m:e>
          <m:sub>
            <m:r>
              <w:rPr>
                <w:rFonts w:ascii="Cambria Math" w:hAnsi="Cambria Math" w:cs="Simplified Arabic"/>
                <w:sz w:val="32"/>
                <w:szCs w:val="32"/>
                <w:lang w:bidi="ar-LY"/>
              </w:rPr>
              <m:t>1</m:t>
            </m:r>
          </m:sub>
        </m:sSub>
      </m:oMath>
      <w:r>
        <w:rPr>
          <w:rFonts w:asciiTheme="majorBidi" w:eastAsiaTheme="minorEastAsia" w:hAnsiTheme="majorBidi" w:cs="Simplified Arabic" w:hint="cs"/>
          <w:sz w:val="32"/>
          <w:szCs w:val="32"/>
          <w:rtl/>
          <w:lang w:bidi="ar-LY"/>
        </w:rPr>
        <w:t xml:space="preserve">) في الاقتصاد الليبي علاقة </w:t>
      </w:r>
      <w:proofErr w:type="gramStart"/>
      <w:r>
        <w:rPr>
          <w:rFonts w:asciiTheme="majorBidi" w:eastAsiaTheme="minorEastAsia" w:hAnsiTheme="majorBidi" w:cs="Simplified Arabic" w:hint="cs"/>
          <w:sz w:val="32"/>
          <w:szCs w:val="32"/>
          <w:rtl/>
          <w:lang w:bidi="ar-LY"/>
        </w:rPr>
        <w:t>طردية ،</w:t>
      </w:r>
      <w:proofErr w:type="gramEnd"/>
      <w:r>
        <w:rPr>
          <w:rFonts w:asciiTheme="majorBidi" w:eastAsiaTheme="minorEastAsia" w:hAnsiTheme="majorBidi" w:cs="Simplified Arabic" w:hint="cs"/>
          <w:sz w:val="32"/>
          <w:szCs w:val="32"/>
          <w:rtl/>
          <w:lang w:bidi="ar-LY"/>
        </w:rPr>
        <w:t xml:space="preserve"> بمعنى أنه كلما زادت دخول الأفراد زاد طلبهم على النقود وهذا يتوافق مع النظريات النقدية في الأدب الاقتصادي .</w:t>
      </w:r>
    </w:p>
    <w:p w:rsidR="004E5C77" w:rsidRDefault="004E5C77" w:rsidP="003E4255">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2 .</w:t>
      </w:r>
      <w:r>
        <w:rPr>
          <w:rFonts w:asciiTheme="majorBidi" w:eastAsiaTheme="minorEastAsia" w:hAnsiTheme="majorBidi" w:cs="Simplified Arabic" w:hint="cs"/>
          <w:sz w:val="32"/>
          <w:szCs w:val="32"/>
          <w:rtl/>
          <w:lang w:bidi="ar-LY"/>
        </w:rPr>
        <w:tab/>
        <w:t xml:space="preserve">وجود علاقة عكسية بين الطلب على النقود ومعدلات التضخم أي أنه كلما ارتفعت الأسعار اتجاه الأفراد إلى التخلي عن النقود والحصول على أصول عينية بسبب انخفاض القوى الشرائية للنقود الناجمة عن ارتفاع </w:t>
      </w:r>
      <w:proofErr w:type="gramStart"/>
      <w:r>
        <w:rPr>
          <w:rFonts w:asciiTheme="majorBidi" w:eastAsiaTheme="minorEastAsia" w:hAnsiTheme="majorBidi" w:cs="Simplified Arabic" w:hint="cs"/>
          <w:sz w:val="32"/>
          <w:szCs w:val="32"/>
          <w:rtl/>
          <w:lang w:bidi="ar-LY"/>
        </w:rPr>
        <w:t>الأسعار .</w:t>
      </w:r>
      <w:proofErr w:type="gramEnd"/>
    </w:p>
    <w:p w:rsidR="004E5C77" w:rsidRDefault="004E5C77" w:rsidP="003E4255">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lastRenderedPageBreak/>
        <w:t>3 .</w:t>
      </w:r>
      <w:r>
        <w:rPr>
          <w:rFonts w:asciiTheme="majorBidi" w:eastAsiaTheme="minorEastAsia" w:hAnsiTheme="majorBidi" w:cs="Simplified Arabic" w:hint="cs"/>
          <w:sz w:val="32"/>
          <w:szCs w:val="32"/>
          <w:rtl/>
          <w:lang w:bidi="ar-LY"/>
        </w:rPr>
        <w:tab/>
        <w:t>وجود علاقة عكسية بين الطلب على النقود وسعر الصرف أي أنه كلما ارتفع سعر صرف العملة الأجنبية يتخلى الأفراد عن العملة المحلية واستبدالها بالعملة الأجنبية.</w:t>
      </w:r>
    </w:p>
    <w:p w:rsidR="004E5C77" w:rsidRDefault="004E5C77" w:rsidP="00B51598">
      <w:pPr>
        <w:spacing w:after="0" w:line="240" w:lineRule="auto"/>
        <w:jc w:val="both"/>
        <w:rPr>
          <w:rFonts w:asciiTheme="majorBidi" w:eastAsiaTheme="minorEastAsia" w:hAnsiTheme="majorBidi" w:cs="Simplified Arabic"/>
          <w:sz w:val="32"/>
          <w:szCs w:val="32"/>
          <w:rtl/>
          <w:lang w:bidi="ar-LY"/>
        </w:rPr>
      </w:pPr>
    </w:p>
    <w:p w:rsidR="0017673F" w:rsidRPr="003E4255" w:rsidRDefault="00777064" w:rsidP="00B51598">
      <w:pPr>
        <w:spacing w:after="0" w:line="240" w:lineRule="auto"/>
        <w:jc w:val="both"/>
        <w:rPr>
          <w:rFonts w:asciiTheme="majorBidi" w:eastAsiaTheme="minorEastAsia" w:hAnsiTheme="majorBidi" w:cs="Simplified Arabic"/>
          <w:b/>
          <w:bCs/>
          <w:sz w:val="34"/>
          <w:szCs w:val="34"/>
          <w:rtl/>
          <w:lang w:bidi="ar-LY"/>
        </w:rPr>
      </w:pPr>
      <w:r>
        <w:rPr>
          <w:rFonts w:asciiTheme="majorBidi" w:eastAsiaTheme="minorEastAsia" w:hAnsiTheme="majorBidi" w:cs="Simplified Arabic" w:hint="cs"/>
          <w:b/>
          <w:bCs/>
          <w:sz w:val="34"/>
          <w:szCs w:val="34"/>
          <w:rtl/>
          <w:lang w:bidi="ar-LY"/>
        </w:rPr>
        <w:t>6</w:t>
      </w:r>
      <w:r w:rsidR="0017673F" w:rsidRPr="003E4255">
        <w:rPr>
          <w:rFonts w:asciiTheme="majorBidi" w:eastAsiaTheme="minorEastAsia" w:hAnsiTheme="majorBidi" w:cs="Simplified Arabic" w:hint="cs"/>
          <w:b/>
          <w:bCs/>
          <w:sz w:val="34"/>
          <w:szCs w:val="34"/>
          <w:rtl/>
          <w:lang w:bidi="ar-LY"/>
        </w:rPr>
        <w:t>/5</w:t>
      </w:r>
      <w:r w:rsidR="0017673F" w:rsidRPr="003E4255">
        <w:rPr>
          <w:rFonts w:asciiTheme="majorBidi" w:eastAsiaTheme="minorEastAsia" w:hAnsiTheme="majorBidi" w:cs="Simplified Arabic" w:hint="cs"/>
          <w:b/>
          <w:bCs/>
          <w:sz w:val="34"/>
          <w:szCs w:val="34"/>
          <w:rtl/>
          <w:lang w:bidi="ar-LY"/>
        </w:rPr>
        <w:tab/>
        <w:t xml:space="preserve">تقدير معادلة الطلب في الأجل القصير (نموذج تصحيح </w:t>
      </w:r>
      <w:proofErr w:type="gramStart"/>
      <w:r w:rsidR="0017673F" w:rsidRPr="003E4255">
        <w:rPr>
          <w:rFonts w:asciiTheme="majorBidi" w:eastAsiaTheme="minorEastAsia" w:hAnsiTheme="majorBidi" w:cs="Simplified Arabic" w:hint="cs"/>
          <w:b/>
          <w:bCs/>
          <w:sz w:val="34"/>
          <w:szCs w:val="34"/>
          <w:rtl/>
          <w:lang w:bidi="ar-LY"/>
        </w:rPr>
        <w:t>الخطأ )</w:t>
      </w:r>
      <w:proofErr w:type="gramEnd"/>
    </w:p>
    <w:p w:rsidR="0017673F" w:rsidRDefault="0017673F" w:rsidP="00B51598">
      <w:pPr>
        <w:spacing w:after="0" w:line="240" w:lineRule="auto"/>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sz w:val="32"/>
          <w:szCs w:val="32"/>
          <w:rtl/>
          <w:lang w:bidi="ar-LY"/>
        </w:rPr>
        <w:tab/>
      </w:r>
      <w:r>
        <w:rPr>
          <w:rFonts w:asciiTheme="majorBidi" w:eastAsiaTheme="minorEastAsia" w:hAnsiTheme="majorBidi" w:cs="Simplified Arabic" w:hint="cs"/>
          <w:sz w:val="32"/>
          <w:szCs w:val="32"/>
          <w:rtl/>
          <w:lang w:bidi="ar-LY"/>
        </w:rPr>
        <w:t xml:space="preserve">يتم استخدام نموذج تصحيح الخطأ لتحديد شكل دالة الطلب على النقود في المدى القصير ومعاجلة الاختلال في الدالة في المدى القصير ويعمل على إعادة التوازن في المدى الطويل </w:t>
      </w:r>
      <w:proofErr w:type="gramStart"/>
      <w:r>
        <w:rPr>
          <w:rFonts w:asciiTheme="majorBidi" w:eastAsiaTheme="minorEastAsia" w:hAnsiTheme="majorBidi" w:cs="Simplified Arabic" w:hint="cs"/>
          <w:sz w:val="32"/>
          <w:szCs w:val="32"/>
          <w:rtl/>
          <w:lang w:bidi="ar-LY"/>
        </w:rPr>
        <w:t>لها .</w:t>
      </w:r>
      <w:proofErr w:type="gramEnd"/>
    </w:p>
    <w:p w:rsidR="0017673F" w:rsidRDefault="0017673F" w:rsidP="00B51598">
      <w:pPr>
        <w:spacing w:after="0" w:line="240" w:lineRule="auto"/>
        <w:jc w:val="both"/>
        <w:rPr>
          <w:rFonts w:asciiTheme="majorBidi" w:eastAsiaTheme="minorEastAsia" w:hAnsiTheme="majorBidi" w:cs="Simplified Arabic"/>
          <w:sz w:val="32"/>
          <w:szCs w:val="32"/>
          <w:rtl/>
          <w:lang w:bidi="ar-LY"/>
        </w:rPr>
      </w:pPr>
    </w:p>
    <w:p w:rsidR="0017673F" w:rsidRPr="003E4255" w:rsidRDefault="0017673F" w:rsidP="00B51598">
      <w:pPr>
        <w:spacing w:after="0" w:line="240" w:lineRule="auto"/>
        <w:jc w:val="both"/>
        <w:rPr>
          <w:rFonts w:asciiTheme="majorBidi" w:eastAsiaTheme="minorEastAsia" w:hAnsiTheme="majorBidi" w:cs="Simplified Arabic"/>
          <w:b/>
          <w:bCs/>
          <w:sz w:val="34"/>
          <w:szCs w:val="34"/>
          <w:rtl/>
          <w:lang w:bidi="ar-LY"/>
        </w:rPr>
      </w:pPr>
      <w:r w:rsidRPr="003E4255">
        <w:rPr>
          <w:rFonts w:asciiTheme="majorBidi" w:eastAsiaTheme="minorEastAsia" w:hAnsiTheme="majorBidi" w:cs="Simplified Arabic" w:hint="cs"/>
          <w:b/>
          <w:bCs/>
          <w:sz w:val="34"/>
          <w:szCs w:val="34"/>
          <w:rtl/>
          <w:lang w:bidi="ar-LY"/>
        </w:rPr>
        <w:t xml:space="preserve">تقدير الدالة </w:t>
      </w:r>
    </w:p>
    <w:p w:rsidR="0017673F" w:rsidRPr="00C414E8" w:rsidRDefault="002715A4" w:rsidP="002715A4">
      <w:pPr>
        <w:spacing w:after="0" w:line="240" w:lineRule="auto"/>
        <w:jc w:val="both"/>
        <w:rPr>
          <w:rFonts w:asciiTheme="majorBidi" w:eastAsiaTheme="minorEastAsia" w:hAnsiTheme="majorBidi" w:cs="Simplified Arabic"/>
          <w:i/>
          <w:sz w:val="24"/>
          <w:szCs w:val="24"/>
          <w:lang w:bidi="ar-LY"/>
        </w:rPr>
      </w:pPr>
      <m:oMathPara>
        <m:oMath>
          <m:r>
            <m:rPr>
              <m:sty m:val="p"/>
            </m:rPr>
            <w:rPr>
              <w:rFonts w:ascii="Cambria Math" w:hAnsi="Cambria Math" w:cs="Times New Roman" w:hint="cs"/>
              <w:sz w:val="24"/>
              <w:szCs w:val="24"/>
              <w:rtl/>
              <w:lang w:bidi="ar-LY"/>
            </w:rPr>
            <m:t>∆</m:t>
          </m:r>
          <m:sSub>
            <m:sSubPr>
              <m:ctrlPr>
                <w:rPr>
                  <w:rFonts w:ascii="Cambria Math" w:hAnsi="Cambria Math" w:cs="Simplified Arabic"/>
                  <w:sz w:val="24"/>
                  <w:szCs w:val="24"/>
                  <w:lang w:bidi="ar-LY"/>
                </w:rPr>
              </m:ctrlPr>
            </m:sSubPr>
            <m:e>
              <m:r>
                <w:rPr>
                  <w:rFonts w:ascii="Cambria Math" w:hAnsi="Cambria Math" w:cs="Simplified Arabic"/>
                  <w:sz w:val="24"/>
                  <w:szCs w:val="24"/>
                  <w:lang w:bidi="ar-LY"/>
                </w:rPr>
                <m:t>M</m:t>
              </m:r>
            </m:e>
            <m:sub>
              <m:r>
                <w:rPr>
                  <w:rFonts w:ascii="Cambria Math" w:hAnsi="Cambria Math" w:cs="Simplified Arabic"/>
                  <w:sz w:val="24"/>
                  <w:szCs w:val="24"/>
                  <w:lang w:bidi="ar-LY"/>
                </w:rPr>
                <m:t>11</m:t>
              </m:r>
            </m:sub>
          </m:sSub>
          <m:func>
            <m:funcPr>
              <m:ctrlPr>
                <w:rPr>
                  <w:rFonts w:ascii="Cambria Math" w:hAnsi="Cambria Math" w:cs="Simplified Arabic"/>
                  <w:i/>
                  <w:sz w:val="24"/>
                  <w:szCs w:val="24"/>
                  <w:lang w:bidi="ar-LY"/>
                </w:rPr>
              </m:ctrlPr>
            </m:funcPr>
            <m:fName>
              <m:limLow>
                <m:limLowPr>
                  <m:ctrlPr>
                    <w:rPr>
                      <w:rFonts w:ascii="Cambria Math" w:hAnsi="Cambria Math" w:cs="Simplified Arabic"/>
                      <w:i/>
                      <w:sz w:val="24"/>
                      <w:szCs w:val="24"/>
                      <w:lang w:bidi="ar-LY"/>
                    </w:rPr>
                  </m:ctrlPr>
                </m:limLowPr>
                <m:e>
                  <m:r>
                    <m:rPr>
                      <m:sty m:val="p"/>
                    </m:rPr>
                    <w:rPr>
                      <w:rFonts w:ascii="Cambria Math" w:hAnsi="Cambria Math" w:cs="Simplified Arabic"/>
                      <w:sz w:val="24"/>
                      <w:szCs w:val="24"/>
                      <w:lang w:bidi="ar-LY"/>
                    </w:rPr>
                    <m:t>-46.46</m:t>
                  </m:r>
                </m:e>
                <m:lim>
                  <m:r>
                    <w:rPr>
                      <w:rFonts w:ascii="Cambria Math" w:hAnsi="Cambria Math" w:cs="Simplified Arabic"/>
                      <w:sz w:val="24"/>
                      <w:szCs w:val="24"/>
                      <w:lang w:bidi="ar-LY"/>
                    </w:rPr>
                    <m:t>(3.25)</m:t>
                  </m:r>
                </m:lim>
              </m:limLow>
            </m:fName>
            <m:e>
              <m:r>
                <w:rPr>
                  <w:rFonts w:ascii="Cambria Math" w:hAnsi="Cambria Math" w:cs="Simplified Arabic"/>
                  <w:sz w:val="24"/>
                  <w:szCs w:val="24"/>
                  <w:lang w:bidi="ar-LY"/>
                </w:rPr>
                <m:t>d</m:t>
              </m:r>
              <m:sSub>
                <m:sSubPr>
                  <m:ctrlPr>
                    <w:rPr>
                      <w:rFonts w:ascii="Cambria Math" w:hAnsi="Cambria Math" w:cs="Simplified Arabic"/>
                      <w:i/>
                      <w:sz w:val="24"/>
                      <w:szCs w:val="24"/>
                      <w:lang w:bidi="ar-LY"/>
                    </w:rPr>
                  </m:ctrlPr>
                </m:sSubPr>
                <m:e>
                  <m:r>
                    <w:rPr>
                      <w:rFonts w:ascii="Cambria Math" w:hAnsi="Cambria Math" w:cs="Simplified Arabic"/>
                      <w:sz w:val="24"/>
                      <w:szCs w:val="24"/>
                      <w:lang w:bidi="ar-LY"/>
                    </w:rPr>
                    <m:t>M</m:t>
                  </m:r>
                </m:e>
                <m:sub>
                  <m:r>
                    <w:rPr>
                      <w:rFonts w:ascii="Cambria Math" w:hAnsi="Cambria Math" w:cs="Simplified Arabic"/>
                      <w:sz w:val="24"/>
                      <w:szCs w:val="24"/>
                      <w:lang w:bidi="ar-LY"/>
                    </w:rPr>
                    <m:t>111</m:t>
                  </m:r>
                </m:sub>
              </m:sSub>
            </m:e>
          </m:func>
          <m:r>
            <w:rPr>
              <w:rFonts w:ascii="Cambria Math" w:hAnsi="Cambria Math" w:cs="Simplified Arabic"/>
              <w:sz w:val="24"/>
              <w:szCs w:val="24"/>
              <w:lang w:bidi="ar-LY"/>
            </w:rPr>
            <m:t>+</m:t>
          </m:r>
          <m:limLow>
            <m:limLowPr>
              <m:ctrlPr>
                <w:rPr>
                  <w:rFonts w:ascii="Cambria Math" w:hAnsi="Cambria Math" w:cs="Simplified Arabic"/>
                  <w:i/>
                  <w:sz w:val="24"/>
                  <w:szCs w:val="24"/>
                  <w:lang w:bidi="ar-LY"/>
                </w:rPr>
              </m:ctrlPr>
            </m:limLowPr>
            <m:e>
              <m:r>
                <m:rPr>
                  <m:sty m:val="p"/>
                </m:rPr>
                <w:rPr>
                  <w:rFonts w:ascii="Cambria Math" w:hAnsi="Cambria Math" w:cs="Simplified Arabic"/>
                  <w:sz w:val="24"/>
                  <w:szCs w:val="24"/>
                  <w:lang w:bidi="ar-LY"/>
                </w:rPr>
                <m:t>8.96</m:t>
              </m:r>
            </m:e>
            <m:lim>
              <m:r>
                <w:rPr>
                  <w:rFonts w:ascii="Cambria Math" w:hAnsi="Cambria Math" w:cs="Simplified Arabic"/>
                  <w:sz w:val="24"/>
                  <w:szCs w:val="24"/>
                  <w:lang w:bidi="ar-LY"/>
                </w:rPr>
                <m:t>(4.1)</m:t>
              </m:r>
            </m:lim>
          </m:limLow>
          <m:r>
            <w:rPr>
              <w:rFonts w:ascii="Cambria Math" w:hAnsi="Cambria Math" w:cs="Simplified Arabic"/>
              <w:sz w:val="24"/>
              <w:szCs w:val="24"/>
              <w:lang w:bidi="ar-LY"/>
            </w:rPr>
            <m:t xml:space="preserve"> dCD</m:t>
          </m:r>
          <m:sSub>
            <m:sSubPr>
              <m:ctrlPr>
                <w:rPr>
                  <w:rFonts w:ascii="Cambria Math" w:hAnsi="Cambria Math" w:cs="Simplified Arabic"/>
                  <w:i/>
                  <w:sz w:val="24"/>
                  <w:szCs w:val="24"/>
                  <w:lang w:bidi="ar-LY"/>
                </w:rPr>
              </m:ctrlPr>
            </m:sSubPr>
            <m:e>
              <m:r>
                <w:rPr>
                  <w:rFonts w:ascii="Cambria Math" w:hAnsi="Cambria Math" w:cs="Simplified Arabic"/>
                  <w:sz w:val="24"/>
                  <w:szCs w:val="24"/>
                  <w:lang w:bidi="ar-LY"/>
                </w:rPr>
                <m:t>P</m:t>
              </m:r>
            </m:e>
            <m:sub>
              <m:r>
                <w:rPr>
                  <w:rFonts w:ascii="Cambria Math" w:hAnsi="Cambria Math" w:cs="Simplified Arabic"/>
                  <w:sz w:val="24"/>
                  <w:szCs w:val="24"/>
                  <w:lang w:bidi="ar-LY"/>
                </w:rPr>
                <m:t>11</m:t>
              </m:r>
            </m:sub>
          </m:sSub>
          <m:r>
            <w:rPr>
              <w:rFonts w:ascii="Cambria Math" w:hAnsi="Cambria Math" w:cs="Simplified Arabic"/>
              <w:sz w:val="24"/>
              <w:szCs w:val="24"/>
              <w:lang w:bidi="ar-LY"/>
            </w:rPr>
            <m:t>+</m:t>
          </m:r>
          <m:limLow>
            <m:limLowPr>
              <m:ctrlPr>
                <w:rPr>
                  <w:rFonts w:ascii="Cambria Math" w:hAnsi="Cambria Math" w:cs="Simplified Arabic"/>
                  <w:i/>
                  <w:sz w:val="24"/>
                  <w:szCs w:val="24"/>
                  <w:lang w:bidi="ar-LY"/>
                </w:rPr>
              </m:ctrlPr>
            </m:limLowPr>
            <m:e>
              <m:r>
                <m:rPr>
                  <m:sty m:val="p"/>
                </m:rPr>
                <w:rPr>
                  <w:rFonts w:ascii="Cambria Math" w:hAnsi="Cambria Math" w:cs="Simplified Arabic"/>
                  <w:sz w:val="24"/>
                  <w:szCs w:val="24"/>
                  <w:lang w:bidi="ar-LY"/>
                </w:rPr>
                <m:t>9249.3</m:t>
              </m:r>
            </m:e>
            <m:lim>
              <m:r>
                <w:rPr>
                  <w:rFonts w:ascii="Cambria Math" w:hAnsi="Cambria Math" w:cs="Simplified Arabic"/>
                  <w:sz w:val="24"/>
                  <w:szCs w:val="24"/>
                  <w:lang w:bidi="ar-LY"/>
                </w:rPr>
                <m:t>(312)</m:t>
              </m:r>
            </m:lim>
          </m:limLow>
          <m:r>
            <w:rPr>
              <w:rFonts w:ascii="Cambria Math" w:hAnsi="Cambria Math" w:cs="Simplified Arabic"/>
              <w:sz w:val="24"/>
              <w:szCs w:val="24"/>
              <w:lang w:bidi="ar-LY"/>
            </w:rPr>
            <m:t xml:space="preserve"> dIN</m:t>
          </m:r>
          <m:sSub>
            <m:sSubPr>
              <m:ctrlPr>
                <w:rPr>
                  <w:rFonts w:ascii="Cambria Math" w:hAnsi="Cambria Math" w:cs="Simplified Arabic"/>
                  <w:i/>
                  <w:sz w:val="24"/>
                  <w:szCs w:val="24"/>
                  <w:lang w:bidi="ar-LY"/>
                </w:rPr>
              </m:ctrlPr>
            </m:sSubPr>
            <m:e>
              <m:r>
                <w:rPr>
                  <w:rFonts w:ascii="Cambria Math" w:hAnsi="Cambria Math" w:cs="Simplified Arabic"/>
                  <w:sz w:val="24"/>
                  <w:szCs w:val="24"/>
                  <w:lang w:bidi="ar-LY"/>
                </w:rPr>
                <m:t>f</m:t>
              </m:r>
            </m:e>
            <m:sub>
              <m:r>
                <w:rPr>
                  <w:rFonts w:ascii="Cambria Math" w:hAnsi="Cambria Math" w:cs="Simplified Arabic"/>
                  <w:sz w:val="24"/>
                  <w:szCs w:val="24"/>
                  <w:lang w:bidi="ar-LY"/>
                </w:rPr>
                <m:t>11</m:t>
              </m:r>
            </m:sub>
          </m:sSub>
          <m:limLow>
            <m:limLowPr>
              <m:ctrlPr>
                <w:rPr>
                  <w:rFonts w:ascii="Cambria Math" w:hAnsi="Cambria Math" w:cs="Simplified Arabic"/>
                  <w:i/>
                  <w:sz w:val="24"/>
                  <w:szCs w:val="24"/>
                  <w:lang w:bidi="ar-LY"/>
                </w:rPr>
              </m:ctrlPr>
            </m:limLowPr>
            <m:e>
              <m:r>
                <m:rPr>
                  <m:sty m:val="p"/>
                </m:rPr>
                <w:rPr>
                  <w:rFonts w:ascii="Cambria Math" w:hAnsi="Cambria Math" w:cs="Simplified Arabic"/>
                  <w:sz w:val="24"/>
                  <w:szCs w:val="24"/>
                  <w:lang w:bidi="ar-LY"/>
                </w:rPr>
                <m:t>-121.7</m:t>
              </m:r>
            </m:e>
            <m:lim>
              <m:d>
                <m:dPr>
                  <m:ctrlPr>
                    <w:rPr>
                      <w:rFonts w:ascii="Cambria Math" w:hAnsi="Cambria Math" w:cs="Simplified Arabic"/>
                      <w:i/>
                      <w:sz w:val="24"/>
                      <w:szCs w:val="24"/>
                      <w:lang w:bidi="ar-LY"/>
                    </w:rPr>
                  </m:ctrlPr>
                </m:dPr>
                <m:e>
                  <m:r>
                    <w:rPr>
                      <w:rFonts w:ascii="Cambria Math" w:hAnsi="Cambria Math" w:cs="Simplified Arabic"/>
                      <w:sz w:val="24"/>
                      <w:szCs w:val="24"/>
                      <w:lang w:bidi="ar-LY"/>
                    </w:rPr>
                    <m:t>3.78</m:t>
                  </m:r>
                </m:e>
              </m:d>
            </m:lim>
          </m:limLow>
          <m:r>
            <m:rPr>
              <m:sty m:val="p"/>
            </m:rPr>
            <w:rPr>
              <w:rFonts w:ascii="Cambria Math" w:eastAsiaTheme="minorEastAsia" w:hAnsi="Cambria Math" w:cs="Simplified Arabic"/>
              <w:sz w:val="24"/>
              <w:szCs w:val="24"/>
              <w:lang w:bidi="ar-LY"/>
            </w:rPr>
            <m:t>Ex</m:t>
          </m:r>
          <m:sSub>
            <m:sSubPr>
              <m:ctrlPr>
                <w:rPr>
                  <w:rFonts w:ascii="Cambria Math" w:eastAsiaTheme="minorEastAsia" w:hAnsi="Cambria Math" w:cs="Simplified Arabic"/>
                  <w:sz w:val="24"/>
                  <w:szCs w:val="24"/>
                  <w:lang w:bidi="ar-LY"/>
                </w:rPr>
              </m:ctrlPr>
            </m:sSubPr>
            <m:e>
              <m:r>
                <w:rPr>
                  <w:rFonts w:ascii="Cambria Math" w:eastAsiaTheme="minorEastAsia" w:hAnsi="Cambria Math" w:cs="Simplified Arabic"/>
                  <w:sz w:val="24"/>
                  <w:szCs w:val="24"/>
                  <w:lang w:bidi="ar-LY"/>
                </w:rPr>
                <m:t>R</m:t>
              </m:r>
            </m:e>
            <m:sub>
              <m:r>
                <w:rPr>
                  <w:rFonts w:ascii="Cambria Math" w:eastAsiaTheme="minorEastAsia" w:hAnsi="Cambria Math" w:cs="Simplified Arabic"/>
                  <w:sz w:val="24"/>
                  <w:szCs w:val="24"/>
                  <w:lang w:bidi="ar-LY"/>
                </w:rPr>
                <m:t>1</m:t>
              </m:r>
            </m:sub>
          </m:sSub>
          <m:r>
            <w:rPr>
              <w:rFonts w:ascii="Cambria Math" w:eastAsiaTheme="minorEastAsia" w:hAnsi="Cambria Math" w:cs="Simplified Arabic"/>
              <w:sz w:val="24"/>
              <w:szCs w:val="24"/>
              <w:lang w:bidi="ar-LY"/>
            </w:rPr>
            <m:t>-</m:t>
          </m:r>
          <m:limLow>
            <m:limLowPr>
              <m:ctrlPr>
                <w:rPr>
                  <w:rFonts w:ascii="Cambria Math" w:hAnsi="Cambria Math" w:cs="Simplified Arabic"/>
                  <w:i/>
                  <w:sz w:val="24"/>
                  <w:szCs w:val="24"/>
                  <w:lang w:bidi="ar-LY"/>
                </w:rPr>
              </m:ctrlPr>
            </m:limLowPr>
            <m:e>
              <m:r>
                <m:rPr>
                  <m:sty m:val="p"/>
                </m:rPr>
                <w:rPr>
                  <w:rFonts w:ascii="Cambria Math" w:hAnsi="Cambria Math" w:cs="Simplified Arabic"/>
                  <w:sz w:val="24"/>
                  <w:szCs w:val="24"/>
                  <w:lang w:bidi="ar-LY"/>
                </w:rPr>
                <m:t>-66.4</m:t>
              </m:r>
            </m:e>
            <m:lim>
              <m:d>
                <m:dPr>
                  <m:ctrlPr>
                    <w:rPr>
                      <w:rFonts w:ascii="Cambria Math" w:hAnsi="Cambria Math" w:cs="Simplified Arabic"/>
                      <w:i/>
                      <w:sz w:val="24"/>
                      <w:szCs w:val="24"/>
                      <w:lang w:bidi="ar-LY"/>
                    </w:rPr>
                  </m:ctrlPr>
                </m:dPr>
                <m:e>
                  <m:r>
                    <w:rPr>
                      <w:rFonts w:ascii="Cambria Math" w:hAnsi="Cambria Math" w:cs="Simplified Arabic"/>
                      <w:sz w:val="24"/>
                      <w:szCs w:val="24"/>
                      <w:lang w:bidi="ar-LY"/>
                    </w:rPr>
                    <m:t>4.2</m:t>
                  </m:r>
                </m:e>
              </m:d>
            </m:lim>
          </m:limLow>
          <m:r>
            <w:rPr>
              <w:rFonts w:ascii="Cambria Math" w:eastAsiaTheme="minorEastAsia" w:hAnsi="Cambria Math" w:cs="Simplified Arabic"/>
              <w:sz w:val="24"/>
              <w:szCs w:val="24"/>
              <w:lang w:bidi="ar-LY"/>
            </w:rPr>
            <m:t>ecM</m:t>
          </m:r>
        </m:oMath>
      </m:oMathPara>
    </w:p>
    <w:p w:rsidR="002715A4" w:rsidRPr="00C414E8" w:rsidRDefault="0006074B" w:rsidP="00C414E8">
      <w:pPr>
        <w:spacing w:after="0" w:line="240" w:lineRule="auto"/>
        <w:jc w:val="both"/>
        <w:rPr>
          <w:rFonts w:asciiTheme="majorBidi" w:eastAsiaTheme="minorEastAsia" w:hAnsiTheme="majorBidi" w:cs="Simplified Arabic"/>
          <w:sz w:val="32"/>
          <w:szCs w:val="32"/>
          <w:rtl/>
          <w:lang w:bidi="ar-LY"/>
        </w:rPr>
      </w:pPr>
      <m:oMathPara>
        <m:oMath>
          <m:sSup>
            <m:sSupPr>
              <m:ctrlPr>
                <w:rPr>
                  <w:rFonts w:ascii="Cambria Math" w:eastAsiaTheme="minorEastAsia" w:hAnsi="Cambria Math" w:cs="Simplified Arabic"/>
                  <w:sz w:val="32"/>
                  <w:szCs w:val="32"/>
                  <w:lang w:bidi="ar-LY"/>
                </w:rPr>
              </m:ctrlPr>
            </m:sSupPr>
            <m:e>
              <m:r>
                <w:rPr>
                  <w:rFonts w:ascii="Cambria Math" w:eastAsiaTheme="minorEastAsia" w:hAnsi="Cambria Math" w:cs="Simplified Arabic"/>
                  <w:sz w:val="32"/>
                  <w:szCs w:val="32"/>
                  <w:lang w:bidi="ar-LY"/>
                </w:rPr>
                <m:t>R</m:t>
              </m:r>
            </m:e>
            <m:sup>
              <m:r>
                <w:rPr>
                  <w:rFonts w:ascii="Cambria Math" w:eastAsiaTheme="minorEastAsia" w:hAnsi="Cambria Math" w:cs="Simplified Arabic"/>
                  <w:sz w:val="32"/>
                  <w:szCs w:val="32"/>
                  <w:lang w:bidi="ar-LY"/>
                </w:rPr>
                <m:t>2</m:t>
              </m:r>
            </m:sup>
          </m:sSup>
          <m:r>
            <w:rPr>
              <w:rFonts w:ascii="Cambria Math" w:eastAsiaTheme="minorEastAsia" w:hAnsi="Cambria Math" w:cs="Simplified Arabic"/>
              <w:sz w:val="32"/>
              <w:szCs w:val="32"/>
              <w:lang w:bidi="ar-LY"/>
            </w:rPr>
            <m:t xml:space="preserve">=92             </m:t>
          </m:r>
          <m:acc>
            <m:accPr>
              <m:chr m:val="̅"/>
              <m:ctrlPr>
                <w:rPr>
                  <w:rFonts w:ascii="Cambria Math" w:eastAsiaTheme="minorEastAsia" w:hAnsi="Cambria Math" w:cs="Simplified Arabic"/>
                  <w:i/>
                  <w:sz w:val="32"/>
                  <w:szCs w:val="32"/>
                  <w:lang w:bidi="ar-LY"/>
                </w:rPr>
              </m:ctrlPr>
            </m:accPr>
            <m:e>
              <m:r>
                <w:rPr>
                  <w:rFonts w:ascii="Cambria Math" w:eastAsiaTheme="minorEastAsia" w:hAnsi="Cambria Math" w:cs="Simplified Arabic"/>
                  <w:sz w:val="32"/>
                  <w:szCs w:val="32"/>
                  <w:lang w:bidi="ar-LY"/>
                </w:rPr>
                <m:t>R</m:t>
              </m:r>
            </m:e>
          </m:acc>
          <m:r>
            <w:rPr>
              <w:rFonts w:ascii="Cambria Math" w:eastAsiaTheme="minorEastAsia" w:hAnsi="Cambria Math" w:cs="Simplified Arabic"/>
              <w:sz w:val="32"/>
              <w:szCs w:val="32"/>
              <w:lang w:bidi="ar-LY"/>
            </w:rPr>
            <m:t xml:space="preserve">=87  </m:t>
          </m:r>
          <m:r>
            <w:rPr>
              <w:rFonts w:ascii="Cambria Math" w:eastAsiaTheme="minorEastAsia" w:hAnsi="Cambria Math" w:cs="Simplified Arabic"/>
              <w:sz w:val="32"/>
              <w:szCs w:val="32"/>
              <w:lang w:bidi="ar-LY"/>
            </w:rPr>
            <m:t>F</m:t>
          </m:r>
          <m:d>
            <m:dPr>
              <m:ctrlPr>
                <w:rPr>
                  <w:rFonts w:ascii="Cambria Math" w:eastAsiaTheme="minorEastAsia" w:hAnsi="Cambria Math" w:cs="Simplified Arabic"/>
                  <w:i/>
                  <w:sz w:val="32"/>
                  <w:szCs w:val="32"/>
                  <w:lang w:bidi="ar-LY"/>
                </w:rPr>
              </m:ctrlPr>
            </m:dPr>
            <m:e>
              <m:r>
                <w:rPr>
                  <w:rFonts w:ascii="Cambria Math" w:eastAsiaTheme="minorEastAsia" w:hAnsi="Cambria Math" w:cs="Simplified Arabic"/>
                  <w:sz w:val="32"/>
                  <w:szCs w:val="32"/>
                  <w:lang w:bidi="ar-LY"/>
                </w:rPr>
                <m:t>5,9</m:t>
              </m:r>
            </m:e>
          </m:d>
          <m:r>
            <w:rPr>
              <w:rFonts w:ascii="Cambria Math" w:eastAsiaTheme="minorEastAsia" w:hAnsi="Cambria Math" w:cs="Simplified Arabic"/>
              <w:sz w:val="32"/>
              <w:szCs w:val="32"/>
              <w:lang w:bidi="ar-LY"/>
            </w:rPr>
            <m:t>=20.87</m:t>
          </m:r>
        </m:oMath>
      </m:oMathPara>
    </w:p>
    <w:p w:rsidR="003E4255" w:rsidRDefault="003E4255" w:rsidP="00C414E8">
      <w:pPr>
        <w:spacing w:after="0" w:line="240" w:lineRule="auto"/>
        <w:jc w:val="both"/>
        <w:rPr>
          <w:rFonts w:asciiTheme="majorBidi" w:eastAsiaTheme="minorEastAsia" w:hAnsiTheme="majorBidi" w:cs="Simplified Arabic"/>
          <w:sz w:val="32"/>
          <w:szCs w:val="32"/>
          <w:rtl/>
          <w:lang w:bidi="ar-LY"/>
        </w:rPr>
      </w:pPr>
    </w:p>
    <w:p w:rsidR="00C414E8" w:rsidRDefault="00C414E8" w:rsidP="003E4255">
      <w:pPr>
        <w:spacing w:after="0" w:line="240" w:lineRule="auto"/>
        <w:ind w:firstLine="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 xml:space="preserve">من خلال تحليل نتائج المدى القصير نلاحظ أن معدل التحديد </w:t>
      </w:r>
      <w:proofErr w:type="gramStart"/>
      <w:r>
        <w:rPr>
          <w:rFonts w:asciiTheme="majorBidi" w:eastAsiaTheme="minorEastAsia" w:hAnsiTheme="majorBidi" w:cs="Simplified Arabic" w:hint="cs"/>
          <w:sz w:val="32"/>
          <w:szCs w:val="32"/>
          <w:rtl/>
          <w:lang w:bidi="ar-LY"/>
        </w:rPr>
        <w:t xml:space="preserve">المعدل </w:t>
      </w:r>
      <m:oMath>
        <m:acc>
          <m:accPr>
            <m:chr m:val="̅"/>
            <m:ctrlPr>
              <w:rPr>
                <w:rFonts w:ascii="Cambria Math" w:eastAsiaTheme="minorEastAsia" w:hAnsi="Cambria Math" w:cs="Simplified Arabic"/>
                <w:sz w:val="32"/>
                <w:szCs w:val="32"/>
                <w:lang w:bidi="ar-LY"/>
              </w:rPr>
            </m:ctrlPr>
          </m:accPr>
          <m:e>
            <m:sSup>
              <m:sSupPr>
                <m:ctrlPr>
                  <w:rPr>
                    <w:rFonts w:ascii="Cambria Math" w:eastAsiaTheme="minorEastAsia" w:hAnsi="Cambria Math" w:cs="Simplified Arabic"/>
                    <w:i/>
                    <w:sz w:val="32"/>
                    <w:szCs w:val="32"/>
                    <w:lang w:bidi="ar-LY"/>
                  </w:rPr>
                </m:ctrlPr>
              </m:sSupPr>
              <m:e>
                <m:r>
                  <w:rPr>
                    <w:rFonts w:ascii="Cambria Math" w:eastAsiaTheme="minorEastAsia" w:hAnsi="Cambria Math" w:cs="Simplified Arabic"/>
                    <w:sz w:val="32"/>
                    <w:szCs w:val="32"/>
                    <w:lang w:bidi="ar-LY"/>
                  </w:rPr>
                  <m:t>R</m:t>
                </m:r>
              </m:e>
              <m:sup>
                <m:r>
                  <w:rPr>
                    <w:rFonts w:ascii="Cambria Math" w:eastAsiaTheme="minorEastAsia" w:hAnsi="Cambria Math" w:cs="Simplified Arabic"/>
                    <w:sz w:val="32"/>
                    <w:szCs w:val="32"/>
                    <w:lang w:bidi="ar-LY"/>
                  </w:rPr>
                  <m:t>2</m:t>
                </m:r>
              </m:sup>
            </m:sSup>
          </m:e>
        </m:acc>
      </m:oMath>
      <w:r>
        <w:rPr>
          <w:rFonts w:asciiTheme="majorBidi" w:eastAsiaTheme="minorEastAsia" w:hAnsiTheme="majorBidi" w:cs="Simplified Arabic" w:hint="cs"/>
          <w:sz w:val="32"/>
          <w:szCs w:val="32"/>
          <w:rtl/>
          <w:lang w:bidi="ar-LY"/>
        </w:rPr>
        <w:t xml:space="preserve"> يساوي</w:t>
      </w:r>
      <w:proofErr w:type="gramEnd"/>
      <w:r>
        <w:rPr>
          <w:rFonts w:asciiTheme="majorBidi" w:eastAsiaTheme="minorEastAsia" w:hAnsiTheme="majorBidi" w:cs="Simplified Arabic" w:hint="cs"/>
          <w:sz w:val="32"/>
          <w:szCs w:val="32"/>
          <w:rtl/>
          <w:lang w:bidi="ar-LY"/>
        </w:rPr>
        <w:t xml:space="preserve"> 87% وهو ما يفسر أن التغيرات في المتغير التابع يتم تفسيرها من خلال المتغيرات الاقتصادية المشمولة في الدالة .</w:t>
      </w:r>
    </w:p>
    <w:p w:rsidR="00C414E8" w:rsidRDefault="00C414E8" w:rsidP="00C414E8">
      <w:pPr>
        <w:spacing w:after="0" w:line="240" w:lineRule="auto"/>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sz w:val="32"/>
          <w:szCs w:val="32"/>
          <w:rtl/>
          <w:lang w:bidi="ar-LY"/>
        </w:rPr>
        <w:tab/>
      </w:r>
      <w:r>
        <w:rPr>
          <w:rFonts w:asciiTheme="majorBidi" w:eastAsiaTheme="minorEastAsia" w:hAnsiTheme="majorBidi" w:cs="Simplified Arabic" w:hint="cs"/>
          <w:sz w:val="32"/>
          <w:szCs w:val="32"/>
          <w:rtl/>
          <w:lang w:bidi="ar-LY"/>
        </w:rPr>
        <w:t>وأن كل المتغيرات ذات دلالة إحصائيا عند مستوى معنوية 5% وفق اختبار (</w:t>
      </w:r>
      <w:r>
        <w:rPr>
          <w:rFonts w:asciiTheme="majorBidi" w:eastAsiaTheme="minorEastAsia" w:hAnsiTheme="majorBidi" w:cs="Simplified Arabic"/>
          <w:sz w:val="32"/>
          <w:szCs w:val="32"/>
          <w:lang w:bidi="ar-LY"/>
        </w:rPr>
        <w:t>t</w:t>
      </w:r>
      <w:r>
        <w:rPr>
          <w:rFonts w:asciiTheme="majorBidi" w:eastAsiaTheme="minorEastAsia" w:hAnsiTheme="majorBidi" w:cs="Simplified Arabic" w:hint="cs"/>
          <w:sz w:val="32"/>
          <w:szCs w:val="32"/>
          <w:rtl/>
          <w:lang w:bidi="ar-LY"/>
        </w:rPr>
        <w:t xml:space="preserve">) وأن المعادلة بشكل عام مقبولة إحصائيا وفق اختبار </w:t>
      </w:r>
      <w:r>
        <w:rPr>
          <w:rFonts w:asciiTheme="majorBidi" w:eastAsiaTheme="minorEastAsia" w:hAnsiTheme="majorBidi" w:cs="Simplified Arabic"/>
          <w:sz w:val="32"/>
          <w:szCs w:val="32"/>
          <w:lang w:bidi="ar-LY"/>
        </w:rPr>
        <w:t>F</w:t>
      </w:r>
      <w:r>
        <w:rPr>
          <w:rFonts w:asciiTheme="majorBidi" w:eastAsiaTheme="minorEastAsia" w:hAnsiTheme="majorBidi" w:cs="Simplified Arabic" w:hint="cs"/>
          <w:sz w:val="32"/>
          <w:szCs w:val="32"/>
          <w:rtl/>
          <w:lang w:bidi="ar-LY"/>
        </w:rPr>
        <w:t xml:space="preserve"> والمهم هنا في تحليل المدى القصير هي إشارة معامل تصحيح الخطأ السالب (</w:t>
      </w:r>
      <w:r>
        <w:rPr>
          <w:rFonts w:asciiTheme="majorBidi" w:eastAsiaTheme="minorEastAsia" w:hAnsiTheme="majorBidi" w:cs="Simplified Arabic"/>
          <w:sz w:val="32"/>
          <w:szCs w:val="32"/>
          <w:lang w:bidi="ar-LY"/>
        </w:rPr>
        <w:t>ECM</w:t>
      </w:r>
      <w:r>
        <w:rPr>
          <w:rFonts w:asciiTheme="majorBidi" w:eastAsiaTheme="minorEastAsia" w:hAnsiTheme="majorBidi" w:cs="Simplified Arabic" w:hint="cs"/>
          <w:sz w:val="32"/>
          <w:szCs w:val="32"/>
          <w:rtl/>
          <w:lang w:bidi="ar-LY"/>
        </w:rPr>
        <w:t>) وهي تعني أن المتغيرات تتجه إلى التوازن في المدى الطويل وتصحيح الخطأ في المدى القصير.</w:t>
      </w:r>
    </w:p>
    <w:p w:rsidR="00C414E8" w:rsidRDefault="00C414E8" w:rsidP="00C414E8">
      <w:pPr>
        <w:spacing w:after="0" w:line="240" w:lineRule="auto"/>
        <w:jc w:val="both"/>
        <w:rPr>
          <w:rFonts w:asciiTheme="majorBidi" w:eastAsiaTheme="minorEastAsia" w:hAnsiTheme="majorBidi" w:cs="Simplified Arabic"/>
          <w:sz w:val="32"/>
          <w:szCs w:val="32"/>
          <w:rtl/>
          <w:lang w:bidi="ar-LY"/>
        </w:rPr>
      </w:pPr>
    </w:p>
    <w:p w:rsidR="00777064" w:rsidRDefault="00777064" w:rsidP="00C414E8">
      <w:pPr>
        <w:spacing w:after="0" w:line="240" w:lineRule="auto"/>
        <w:jc w:val="both"/>
        <w:rPr>
          <w:rFonts w:asciiTheme="majorBidi" w:eastAsiaTheme="minorEastAsia" w:hAnsiTheme="majorBidi" w:cs="Simplified Arabic"/>
          <w:sz w:val="32"/>
          <w:szCs w:val="32"/>
          <w:rtl/>
          <w:lang w:bidi="ar-LY"/>
        </w:rPr>
      </w:pPr>
    </w:p>
    <w:p w:rsidR="00777064" w:rsidRDefault="00777064" w:rsidP="00C414E8">
      <w:pPr>
        <w:spacing w:after="0" w:line="240" w:lineRule="auto"/>
        <w:jc w:val="both"/>
        <w:rPr>
          <w:rFonts w:asciiTheme="majorBidi" w:eastAsiaTheme="minorEastAsia" w:hAnsiTheme="majorBidi" w:cs="Simplified Arabic"/>
          <w:sz w:val="32"/>
          <w:szCs w:val="32"/>
          <w:rtl/>
          <w:lang w:bidi="ar-LY"/>
        </w:rPr>
      </w:pPr>
    </w:p>
    <w:p w:rsidR="00777064" w:rsidRDefault="00777064" w:rsidP="00C414E8">
      <w:pPr>
        <w:spacing w:after="0" w:line="240" w:lineRule="auto"/>
        <w:jc w:val="both"/>
        <w:rPr>
          <w:rFonts w:asciiTheme="majorBidi" w:eastAsiaTheme="minorEastAsia" w:hAnsiTheme="majorBidi" w:cs="Simplified Arabic"/>
          <w:sz w:val="32"/>
          <w:szCs w:val="32"/>
          <w:rtl/>
          <w:lang w:bidi="ar-LY"/>
        </w:rPr>
      </w:pPr>
    </w:p>
    <w:p w:rsidR="00777064" w:rsidRDefault="00777064" w:rsidP="00C414E8">
      <w:pPr>
        <w:spacing w:after="0" w:line="240" w:lineRule="auto"/>
        <w:jc w:val="both"/>
        <w:rPr>
          <w:rFonts w:asciiTheme="majorBidi" w:eastAsiaTheme="minorEastAsia" w:hAnsiTheme="majorBidi" w:cs="Simplified Arabic"/>
          <w:sz w:val="32"/>
          <w:szCs w:val="32"/>
          <w:rtl/>
          <w:lang w:bidi="ar-LY"/>
        </w:rPr>
      </w:pPr>
    </w:p>
    <w:p w:rsidR="00C414E8" w:rsidRPr="003E4255" w:rsidRDefault="00777064" w:rsidP="00C414E8">
      <w:pPr>
        <w:spacing w:after="0" w:line="240" w:lineRule="auto"/>
        <w:jc w:val="both"/>
        <w:rPr>
          <w:rFonts w:asciiTheme="majorBidi" w:eastAsiaTheme="minorEastAsia" w:hAnsiTheme="majorBidi" w:cs="Simplified Arabic"/>
          <w:b/>
          <w:bCs/>
          <w:sz w:val="34"/>
          <w:szCs w:val="34"/>
          <w:rtl/>
          <w:lang w:bidi="ar-LY"/>
        </w:rPr>
      </w:pPr>
      <w:r>
        <w:rPr>
          <w:rFonts w:asciiTheme="majorBidi" w:eastAsiaTheme="minorEastAsia" w:hAnsiTheme="majorBidi" w:cs="Simplified Arabic" w:hint="cs"/>
          <w:b/>
          <w:bCs/>
          <w:sz w:val="34"/>
          <w:szCs w:val="34"/>
          <w:rtl/>
          <w:lang w:bidi="ar-LY"/>
        </w:rPr>
        <w:lastRenderedPageBreak/>
        <w:t>6</w:t>
      </w:r>
      <w:r w:rsidR="00C414E8" w:rsidRPr="003E4255">
        <w:rPr>
          <w:rFonts w:asciiTheme="majorBidi" w:eastAsiaTheme="minorEastAsia" w:hAnsiTheme="majorBidi" w:cs="Simplified Arabic" w:hint="cs"/>
          <w:b/>
          <w:bCs/>
          <w:sz w:val="34"/>
          <w:szCs w:val="34"/>
          <w:rtl/>
          <w:lang w:bidi="ar-LY"/>
        </w:rPr>
        <w:t>/6</w:t>
      </w:r>
      <w:r w:rsidR="00C414E8" w:rsidRPr="003E4255">
        <w:rPr>
          <w:rFonts w:asciiTheme="majorBidi" w:eastAsiaTheme="minorEastAsia" w:hAnsiTheme="majorBidi" w:cs="Simplified Arabic" w:hint="cs"/>
          <w:b/>
          <w:bCs/>
          <w:sz w:val="34"/>
          <w:szCs w:val="34"/>
          <w:rtl/>
          <w:lang w:bidi="ar-LY"/>
        </w:rPr>
        <w:tab/>
        <w:t xml:space="preserve">النتائج </w:t>
      </w:r>
      <w:proofErr w:type="gramStart"/>
      <w:r w:rsidR="00C414E8" w:rsidRPr="003E4255">
        <w:rPr>
          <w:rFonts w:asciiTheme="majorBidi" w:eastAsiaTheme="minorEastAsia" w:hAnsiTheme="majorBidi" w:cs="Simplified Arabic" w:hint="cs"/>
          <w:b/>
          <w:bCs/>
          <w:sz w:val="34"/>
          <w:szCs w:val="34"/>
          <w:rtl/>
          <w:lang w:bidi="ar-LY"/>
        </w:rPr>
        <w:t>الدراسة :</w:t>
      </w:r>
      <w:proofErr w:type="gramEnd"/>
    </w:p>
    <w:p w:rsidR="00C414E8" w:rsidRDefault="00C414E8" w:rsidP="00C414E8">
      <w:pPr>
        <w:spacing w:after="0" w:line="240" w:lineRule="auto"/>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sz w:val="32"/>
          <w:szCs w:val="32"/>
          <w:rtl/>
          <w:lang w:bidi="ar-LY"/>
        </w:rPr>
        <w:tab/>
      </w:r>
      <w:r>
        <w:rPr>
          <w:rFonts w:asciiTheme="majorBidi" w:eastAsiaTheme="minorEastAsia" w:hAnsiTheme="majorBidi" w:cs="Simplified Arabic" w:hint="cs"/>
          <w:sz w:val="32"/>
          <w:szCs w:val="32"/>
          <w:rtl/>
          <w:lang w:bidi="ar-LY"/>
        </w:rPr>
        <w:t xml:space="preserve">بينت نتائج الدراسة </w:t>
      </w:r>
      <w:proofErr w:type="gramStart"/>
      <w:r>
        <w:rPr>
          <w:rFonts w:asciiTheme="majorBidi" w:eastAsiaTheme="minorEastAsia" w:hAnsiTheme="majorBidi" w:cs="Simplified Arabic" w:hint="cs"/>
          <w:sz w:val="32"/>
          <w:szCs w:val="32"/>
          <w:rtl/>
          <w:lang w:bidi="ar-LY"/>
        </w:rPr>
        <w:t>الآتي :</w:t>
      </w:r>
      <w:proofErr w:type="gramEnd"/>
    </w:p>
    <w:p w:rsidR="00C414E8" w:rsidRDefault="00C414E8" w:rsidP="00C414E8">
      <w:pPr>
        <w:spacing w:after="0" w:line="240" w:lineRule="auto"/>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1 .</w:t>
      </w:r>
      <w:r>
        <w:rPr>
          <w:rFonts w:asciiTheme="majorBidi" w:eastAsiaTheme="minorEastAsia" w:hAnsiTheme="majorBidi" w:cs="Simplified Arabic" w:hint="cs"/>
          <w:sz w:val="32"/>
          <w:szCs w:val="32"/>
          <w:rtl/>
          <w:lang w:bidi="ar-LY"/>
        </w:rPr>
        <w:tab/>
        <w:t xml:space="preserve">وجود علاقة طردية بين الدخل والطلب على </w:t>
      </w:r>
      <w:proofErr w:type="gramStart"/>
      <w:r>
        <w:rPr>
          <w:rFonts w:asciiTheme="majorBidi" w:eastAsiaTheme="minorEastAsia" w:hAnsiTheme="majorBidi" w:cs="Simplified Arabic" w:hint="cs"/>
          <w:sz w:val="32"/>
          <w:szCs w:val="32"/>
          <w:rtl/>
          <w:lang w:bidi="ar-LY"/>
        </w:rPr>
        <w:t>النقود .</w:t>
      </w:r>
      <w:proofErr w:type="gramEnd"/>
    </w:p>
    <w:p w:rsidR="00C414E8" w:rsidRDefault="00C414E8" w:rsidP="003E4255">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2 .</w:t>
      </w:r>
      <w:r>
        <w:rPr>
          <w:rFonts w:asciiTheme="majorBidi" w:eastAsiaTheme="minorEastAsia" w:hAnsiTheme="majorBidi" w:cs="Simplified Arabic" w:hint="cs"/>
          <w:sz w:val="32"/>
          <w:szCs w:val="32"/>
          <w:rtl/>
          <w:lang w:bidi="ar-LY"/>
        </w:rPr>
        <w:tab/>
        <w:t xml:space="preserve">وجود علاقة عكسية بين الطلب على النقود وسعر الصرف ومعدل التضخم وهو ما يتفق مع النظرية </w:t>
      </w:r>
      <w:proofErr w:type="gramStart"/>
      <w:r>
        <w:rPr>
          <w:rFonts w:asciiTheme="majorBidi" w:eastAsiaTheme="minorEastAsia" w:hAnsiTheme="majorBidi" w:cs="Simplified Arabic" w:hint="cs"/>
          <w:sz w:val="32"/>
          <w:szCs w:val="32"/>
          <w:rtl/>
          <w:lang w:bidi="ar-LY"/>
        </w:rPr>
        <w:t>الاقتصادية .</w:t>
      </w:r>
      <w:proofErr w:type="gramEnd"/>
    </w:p>
    <w:p w:rsidR="00C414E8" w:rsidRDefault="00C414E8" w:rsidP="003E4255">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3 .</w:t>
      </w:r>
      <w:r>
        <w:rPr>
          <w:rFonts w:asciiTheme="majorBidi" w:eastAsiaTheme="minorEastAsia" w:hAnsiTheme="majorBidi" w:cs="Simplified Arabic" w:hint="cs"/>
          <w:sz w:val="32"/>
          <w:szCs w:val="32"/>
          <w:rtl/>
          <w:lang w:bidi="ar-LY"/>
        </w:rPr>
        <w:tab/>
        <w:t xml:space="preserve">أن الانحراف عن التوازن لهذه المتغيرات في المدى القصير يمكن تصحيحه في المدى الطويل وذلك من خلال إشارة معامل تصحيح </w:t>
      </w:r>
      <w:proofErr w:type="gramStart"/>
      <w:r>
        <w:rPr>
          <w:rFonts w:asciiTheme="majorBidi" w:eastAsiaTheme="minorEastAsia" w:hAnsiTheme="majorBidi" w:cs="Simplified Arabic" w:hint="cs"/>
          <w:sz w:val="32"/>
          <w:szCs w:val="32"/>
          <w:rtl/>
          <w:lang w:bidi="ar-LY"/>
        </w:rPr>
        <w:t>الخطأ .</w:t>
      </w:r>
      <w:proofErr w:type="gramEnd"/>
    </w:p>
    <w:p w:rsidR="00777064" w:rsidRDefault="00777064" w:rsidP="003E4255">
      <w:pPr>
        <w:spacing w:after="0" w:line="240" w:lineRule="auto"/>
        <w:ind w:left="720" w:hanging="720"/>
        <w:jc w:val="both"/>
        <w:rPr>
          <w:rFonts w:asciiTheme="majorBidi" w:eastAsiaTheme="minorEastAsia" w:hAnsiTheme="majorBidi" w:cs="Simplified Arabic"/>
          <w:sz w:val="32"/>
          <w:szCs w:val="32"/>
          <w:rtl/>
          <w:lang w:bidi="ar-LY"/>
        </w:rPr>
      </w:pPr>
    </w:p>
    <w:p w:rsidR="00777064" w:rsidRPr="00777064" w:rsidRDefault="00777064" w:rsidP="003E4255">
      <w:pPr>
        <w:spacing w:after="0" w:line="240" w:lineRule="auto"/>
        <w:ind w:left="720" w:hanging="720"/>
        <w:jc w:val="both"/>
        <w:rPr>
          <w:rFonts w:asciiTheme="majorBidi" w:eastAsiaTheme="minorEastAsia" w:hAnsiTheme="majorBidi" w:cs="Simplified Arabic"/>
          <w:b/>
          <w:bCs/>
          <w:sz w:val="34"/>
          <w:szCs w:val="34"/>
          <w:rtl/>
          <w:lang w:bidi="ar-LY"/>
        </w:rPr>
      </w:pPr>
      <w:r w:rsidRPr="00777064">
        <w:rPr>
          <w:rFonts w:asciiTheme="majorBidi" w:eastAsiaTheme="minorEastAsia" w:hAnsiTheme="majorBidi" w:cs="Simplified Arabic" w:hint="cs"/>
          <w:b/>
          <w:bCs/>
          <w:sz w:val="34"/>
          <w:szCs w:val="34"/>
          <w:rtl/>
          <w:lang w:bidi="ar-LY"/>
        </w:rPr>
        <w:t xml:space="preserve">6/7 التوصيات </w:t>
      </w:r>
    </w:p>
    <w:p w:rsidR="00C414E8" w:rsidRDefault="00777064" w:rsidP="003E4255">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1</w:t>
      </w:r>
      <w:r w:rsidR="00C414E8">
        <w:rPr>
          <w:rFonts w:asciiTheme="majorBidi" w:eastAsiaTheme="minorEastAsia" w:hAnsiTheme="majorBidi" w:cs="Simplified Arabic" w:hint="cs"/>
          <w:sz w:val="32"/>
          <w:szCs w:val="32"/>
          <w:rtl/>
          <w:lang w:bidi="ar-LY"/>
        </w:rPr>
        <w:t xml:space="preserve"> .</w:t>
      </w:r>
      <w:r w:rsidR="00C414E8">
        <w:rPr>
          <w:rFonts w:asciiTheme="majorBidi" w:eastAsiaTheme="minorEastAsia" w:hAnsiTheme="majorBidi" w:cs="Simplified Arabic" w:hint="cs"/>
          <w:sz w:val="32"/>
          <w:szCs w:val="32"/>
          <w:rtl/>
          <w:lang w:bidi="ar-LY"/>
        </w:rPr>
        <w:tab/>
        <w:t xml:space="preserve">يجب على صانعي السياسة النقدية في ليبيا وضع محددات الطلب على النقود في الاعتبار عند وضع السياسة </w:t>
      </w:r>
      <w:proofErr w:type="gramStart"/>
      <w:r w:rsidR="00C414E8">
        <w:rPr>
          <w:rFonts w:asciiTheme="majorBidi" w:eastAsiaTheme="minorEastAsia" w:hAnsiTheme="majorBidi" w:cs="Simplified Arabic" w:hint="cs"/>
          <w:sz w:val="32"/>
          <w:szCs w:val="32"/>
          <w:rtl/>
          <w:lang w:bidi="ar-LY"/>
        </w:rPr>
        <w:t>النقدية .</w:t>
      </w:r>
      <w:proofErr w:type="gramEnd"/>
    </w:p>
    <w:p w:rsidR="00C414E8" w:rsidRDefault="00777064" w:rsidP="003E4255">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2</w:t>
      </w:r>
      <w:r w:rsidR="00C414E8">
        <w:rPr>
          <w:rFonts w:asciiTheme="majorBidi" w:eastAsiaTheme="minorEastAsia" w:hAnsiTheme="majorBidi" w:cs="Simplified Arabic" w:hint="cs"/>
          <w:sz w:val="32"/>
          <w:szCs w:val="32"/>
          <w:rtl/>
          <w:lang w:bidi="ar-LY"/>
        </w:rPr>
        <w:t xml:space="preserve"> .</w:t>
      </w:r>
      <w:r w:rsidR="00C414E8">
        <w:rPr>
          <w:rFonts w:asciiTheme="majorBidi" w:eastAsiaTheme="minorEastAsia" w:hAnsiTheme="majorBidi" w:cs="Simplified Arabic" w:hint="cs"/>
          <w:sz w:val="32"/>
          <w:szCs w:val="32"/>
          <w:rtl/>
          <w:lang w:bidi="ar-LY"/>
        </w:rPr>
        <w:tab/>
        <w:t xml:space="preserve">يجب التنسيق بين السياستين النقدية والمالية للوصول إلى نتائج تتحقق المطلوب لها في </w:t>
      </w:r>
      <w:proofErr w:type="gramStart"/>
      <w:r w:rsidR="00C414E8">
        <w:rPr>
          <w:rFonts w:asciiTheme="majorBidi" w:eastAsiaTheme="minorEastAsia" w:hAnsiTheme="majorBidi" w:cs="Simplified Arabic" w:hint="cs"/>
          <w:sz w:val="32"/>
          <w:szCs w:val="32"/>
          <w:rtl/>
          <w:lang w:bidi="ar-LY"/>
        </w:rPr>
        <w:t>الاقتصاد .</w:t>
      </w:r>
      <w:proofErr w:type="gramEnd"/>
    </w:p>
    <w:p w:rsidR="00FD0392" w:rsidRDefault="00FD0392" w:rsidP="00C414E8">
      <w:pPr>
        <w:spacing w:after="0" w:line="240" w:lineRule="auto"/>
        <w:jc w:val="both"/>
        <w:rPr>
          <w:rFonts w:asciiTheme="majorBidi" w:eastAsiaTheme="minorEastAsia" w:hAnsiTheme="majorBidi" w:cs="Simplified Arabic" w:hint="cs"/>
          <w:sz w:val="32"/>
          <w:szCs w:val="32"/>
          <w:rtl/>
          <w:lang w:bidi="ar-LY"/>
        </w:rPr>
      </w:pPr>
    </w:p>
    <w:p w:rsidR="00FD0392" w:rsidRDefault="00FD0392">
      <w:pPr>
        <w:bidi w:val="0"/>
        <w:rPr>
          <w:rFonts w:asciiTheme="majorBidi" w:eastAsiaTheme="minorEastAsia" w:hAnsiTheme="majorBidi" w:cs="Simplified Arabic"/>
          <w:sz w:val="32"/>
          <w:szCs w:val="32"/>
          <w:lang w:bidi="ar-LY"/>
        </w:rPr>
      </w:pPr>
      <w:r>
        <w:rPr>
          <w:rFonts w:asciiTheme="majorBidi" w:eastAsiaTheme="minorEastAsia" w:hAnsiTheme="majorBidi" w:cs="Simplified Arabic"/>
          <w:sz w:val="32"/>
          <w:szCs w:val="32"/>
          <w:rtl/>
          <w:lang w:bidi="ar-LY"/>
        </w:rPr>
        <w:br w:type="page"/>
      </w:r>
    </w:p>
    <w:p w:rsidR="00FD0392" w:rsidRPr="003E4255" w:rsidRDefault="00FD0392" w:rsidP="003E4255">
      <w:pPr>
        <w:spacing w:after="0" w:line="240" w:lineRule="auto"/>
        <w:jc w:val="center"/>
        <w:rPr>
          <w:rFonts w:asciiTheme="majorBidi" w:eastAsiaTheme="minorEastAsia" w:hAnsiTheme="majorBidi" w:cs="Simplified Arabic"/>
          <w:b/>
          <w:bCs/>
          <w:sz w:val="36"/>
          <w:szCs w:val="36"/>
          <w:rtl/>
          <w:lang w:bidi="ar-LY"/>
        </w:rPr>
      </w:pPr>
      <w:r w:rsidRPr="003E4255">
        <w:rPr>
          <w:rFonts w:asciiTheme="majorBidi" w:eastAsiaTheme="minorEastAsia" w:hAnsiTheme="majorBidi" w:cs="Simplified Arabic" w:hint="cs"/>
          <w:b/>
          <w:bCs/>
          <w:sz w:val="36"/>
          <w:szCs w:val="36"/>
          <w:rtl/>
          <w:lang w:bidi="ar-LY"/>
        </w:rPr>
        <w:lastRenderedPageBreak/>
        <w:t>المراجع</w:t>
      </w:r>
    </w:p>
    <w:p w:rsidR="00FD0392" w:rsidRPr="00777064" w:rsidRDefault="00777064" w:rsidP="00C414E8">
      <w:pPr>
        <w:spacing w:after="0" w:line="240" w:lineRule="auto"/>
        <w:jc w:val="both"/>
        <w:rPr>
          <w:rFonts w:asciiTheme="majorBidi" w:eastAsiaTheme="minorEastAsia" w:hAnsiTheme="majorBidi" w:cs="Simplified Arabic"/>
          <w:b/>
          <w:bCs/>
          <w:sz w:val="34"/>
          <w:szCs w:val="34"/>
          <w:rtl/>
          <w:lang w:bidi="ar-LY"/>
        </w:rPr>
      </w:pPr>
      <w:proofErr w:type="gramStart"/>
      <w:r>
        <w:rPr>
          <w:rFonts w:asciiTheme="majorBidi" w:eastAsiaTheme="minorEastAsia" w:hAnsiTheme="majorBidi" w:cs="Simplified Arabic" w:hint="cs"/>
          <w:b/>
          <w:bCs/>
          <w:sz w:val="34"/>
          <w:szCs w:val="34"/>
          <w:rtl/>
          <w:lang w:bidi="ar-LY"/>
        </w:rPr>
        <w:t>أولا :</w:t>
      </w:r>
      <w:proofErr w:type="gramEnd"/>
      <w:r>
        <w:rPr>
          <w:rFonts w:asciiTheme="majorBidi" w:eastAsiaTheme="minorEastAsia" w:hAnsiTheme="majorBidi" w:cs="Simplified Arabic" w:hint="cs"/>
          <w:b/>
          <w:bCs/>
          <w:sz w:val="34"/>
          <w:szCs w:val="34"/>
          <w:rtl/>
          <w:lang w:bidi="ar-LY"/>
        </w:rPr>
        <w:t xml:space="preserve"> </w:t>
      </w:r>
      <w:r w:rsidRPr="00777064">
        <w:rPr>
          <w:rFonts w:asciiTheme="majorBidi" w:eastAsiaTheme="minorEastAsia" w:hAnsiTheme="majorBidi" w:cs="Simplified Arabic" w:hint="cs"/>
          <w:b/>
          <w:bCs/>
          <w:sz w:val="34"/>
          <w:szCs w:val="34"/>
          <w:rtl/>
          <w:lang w:bidi="ar-LY"/>
        </w:rPr>
        <w:t>المراجع العربية :</w:t>
      </w:r>
    </w:p>
    <w:p w:rsidR="00FD0392" w:rsidRDefault="00FD0392" w:rsidP="003E4255">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1 .</w:t>
      </w:r>
      <w:r>
        <w:rPr>
          <w:rFonts w:asciiTheme="majorBidi" w:eastAsiaTheme="minorEastAsia" w:hAnsiTheme="majorBidi" w:cs="Simplified Arabic" w:hint="cs"/>
          <w:sz w:val="32"/>
          <w:szCs w:val="32"/>
          <w:rtl/>
          <w:lang w:bidi="ar-LY"/>
        </w:rPr>
        <w:tab/>
      </w:r>
      <w:proofErr w:type="gramStart"/>
      <w:r>
        <w:rPr>
          <w:rFonts w:asciiTheme="majorBidi" w:eastAsiaTheme="minorEastAsia" w:hAnsiTheme="majorBidi" w:cs="Simplified Arabic" w:hint="cs"/>
          <w:sz w:val="32"/>
          <w:szCs w:val="32"/>
          <w:rtl/>
          <w:lang w:bidi="ar-LY"/>
        </w:rPr>
        <w:t>مشغل ،</w:t>
      </w:r>
      <w:proofErr w:type="gramEnd"/>
      <w:r>
        <w:rPr>
          <w:rFonts w:asciiTheme="majorBidi" w:eastAsiaTheme="minorEastAsia" w:hAnsiTheme="majorBidi" w:cs="Simplified Arabic" w:hint="cs"/>
          <w:sz w:val="32"/>
          <w:szCs w:val="32"/>
          <w:rtl/>
          <w:lang w:bidi="ar-LY"/>
        </w:rPr>
        <w:t xml:space="preserve"> زكية احمد </w:t>
      </w:r>
      <w:proofErr w:type="spellStart"/>
      <w:r>
        <w:rPr>
          <w:rFonts w:asciiTheme="majorBidi" w:eastAsiaTheme="minorEastAsia" w:hAnsiTheme="majorBidi" w:cs="Simplified Arabic" w:hint="cs"/>
          <w:sz w:val="32"/>
          <w:szCs w:val="32"/>
          <w:rtl/>
          <w:lang w:bidi="ar-LY"/>
        </w:rPr>
        <w:t>أبودلو</w:t>
      </w:r>
      <w:proofErr w:type="spellEnd"/>
      <w:r>
        <w:rPr>
          <w:rFonts w:asciiTheme="majorBidi" w:eastAsiaTheme="minorEastAsia" w:hAnsiTheme="majorBidi" w:cs="Simplified Arabic" w:hint="cs"/>
          <w:sz w:val="32"/>
          <w:szCs w:val="32"/>
          <w:rtl/>
          <w:lang w:bidi="ar-LY"/>
        </w:rPr>
        <w:t xml:space="preserve"> ، عماد محمد " أثر عرض النقود في الإنتاج ومستوى الأسعار في الأردن دراسة قياسية " 2014 ، المجلة الأردنية للعلوم الاقتصادية ، المجلد1، العدد 2 ، الأردن .</w:t>
      </w:r>
    </w:p>
    <w:p w:rsidR="00FD0392" w:rsidRDefault="00FD0392" w:rsidP="003E4255">
      <w:pPr>
        <w:spacing w:after="0" w:line="240" w:lineRule="auto"/>
        <w:ind w:left="720" w:hanging="720"/>
        <w:jc w:val="both"/>
        <w:rPr>
          <w:rFonts w:asciiTheme="majorBidi" w:eastAsiaTheme="minorEastAsia" w:hAnsiTheme="majorBidi" w:cs="Simplified Arabic" w:hint="cs"/>
          <w:sz w:val="32"/>
          <w:szCs w:val="32"/>
          <w:rtl/>
          <w:lang w:bidi="ar-LY"/>
        </w:rPr>
      </w:pPr>
      <w:r>
        <w:rPr>
          <w:rFonts w:asciiTheme="majorBidi" w:eastAsiaTheme="minorEastAsia" w:hAnsiTheme="majorBidi" w:cs="Simplified Arabic" w:hint="cs"/>
          <w:sz w:val="32"/>
          <w:szCs w:val="32"/>
          <w:rtl/>
          <w:lang w:bidi="ar-LY"/>
        </w:rPr>
        <w:t>2 .</w:t>
      </w:r>
      <w:r>
        <w:rPr>
          <w:rFonts w:asciiTheme="majorBidi" w:eastAsiaTheme="minorEastAsia" w:hAnsiTheme="majorBidi" w:cs="Simplified Arabic" w:hint="cs"/>
          <w:sz w:val="32"/>
          <w:szCs w:val="32"/>
          <w:rtl/>
          <w:lang w:bidi="ar-LY"/>
        </w:rPr>
        <w:tab/>
      </w:r>
      <w:proofErr w:type="gramStart"/>
      <w:r>
        <w:rPr>
          <w:rFonts w:asciiTheme="majorBidi" w:eastAsiaTheme="minorEastAsia" w:hAnsiTheme="majorBidi" w:cs="Simplified Arabic" w:hint="cs"/>
          <w:sz w:val="32"/>
          <w:szCs w:val="32"/>
          <w:rtl/>
          <w:lang w:bidi="ar-LY"/>
        </w:rPr>
        <w:t>الزبور ،</w:t>
      </w:r>
      <w:proofErr w:type="gramEnd"/>
      <w:r>
        <w:rPr>
          <w:rFonts w:asciiTheme="majorBidi" w:eastAsiaTheme="minorEastAsia" w:hAnsiTheme="majorBidi" w:cs="Simplified Arabic" w:hint="cs"/>
          <w:sz w:val="32"/>
          <w:szCs w:val="32"/>
          <w:rtl/>
          <w:lang w:bidi="ar-LY"/>
        </w:rPr>
        <w:t xml:space="preserve"> عيد على </w:t>
      </w:r>
      <w:proofErr w:type="spellStart"/>
      <w:r>
        <w:rPr>
          <w:rFonts w:asciiTheme="majorBidi" w:eastAsiaTheme="minorEastAsia" w:hAnsiTheme="majorBidi" w:cs="Simplified Arabic" w:hint="cs"/>
          <w:sz w:val="32"/>
          <w:szCs w:val="32"/>
          <w:rtl/>
          <w:lang w:bidi="ar-LY"/>
        </w:rPr>
        <w:t>والسواعي</w:t>
      </w:r>
      <w:proofErr w:type="spellEnd"/>
      <w:r>
        <w:rPr>
          <w:rFonts w:asciiTheme="majorBidi" w:eastAsiaTheme="minorEastAsia" w:hAnsiTheme="majorBidi" w:cs="Simplified Arabic" w:hint="cs"/>
          <w:sz w:val="32"/>
          <w:szCs w:val="32"/>
          <w:rtl/>
          <w:lang w:bidi="ar-LY"/>
        </w:rPr>
        <w:t xml:space="preserve"> ، خالد محمد ، " الطلب على النقود في الأردن باستخدام نموذج التكامل المشترك ونموذج تصحيح الخطأ " 2010، دراسات العلوم الإدارية ، المجلد 37 ، العدد 2 ، الأردن .</w:t>
      </w:r>
    </w:p>
    <w:p w:rsidR="00FD0392" w:rsidRDefault="00FD0392" w:rsidP="004A1CD1">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3 .</w:t>
      </w:r>
      <w:r>
        <w:rPr>
          <w:rFonts w:asciiTheme="majorBidi" w:eastAsiaTheme="minorEastAsia" w:hAnsiTheme="majorBidi" w:cs="Simplified Arabic" w:hint="cs"/>
          <w:sz w:val="32"/>
          <w:szCs w:val="32"/>
          <w:rtl/>
          <w:lang w:bidi="ar-LY"/>
        </w:rPr>
        <w:tab/>
        <w:t xml:space="preserve">فضل </w:t>
      </w:r>
      <w:proofErr w:type="gramStart"/>
      <w:r>
        <w:rPr>
          <w:rFonts w:asciiTheme="majorBidi" w:eastAsiaTheme="minorEastAsia" w:hAnsiTheme="majorBidi" w:cs="Simplified Arabic" w:hint="cs"/>
          <w:sz w:val="32"/>
          <w:szCs w:val="32"/>
          <w:rtl/>
          <w:lang w:bidi="ar-LY"/>
        </w:rPr>
        <w:t>الله ،</w:t>
      </w:r>
      <w:proofErr w:type="gramEnd"/>
      <w:r>
        <w:rPr>
          <w:rFonts w:asciiTheme="majorBidi" w:eastAsiaTheme="minorEastAsia" w:hAnsiTheme="majorBidi" w:cs="Simplified Arabic" w:hint="cs"/>
          <w:sz w:val="32"/>
          <w:szCs w:val="32"/>
          <w:rtl/>
          <w:lang w:bidi="ar-LY"/>
        </w:rPr>
        <w:t xml:space="preserve"> عزالدين محمد وبوب ، عصام الدين عبدالوهاب " تقير وتحليل دالة الطلب على النقود في السودان (1980- 2013) " جامعة </w:t>
      </w:r>
      <w:r w:rsidR="004A1CD1">
        <w:rPr>
          <w:rFonts w:asciiTheme="majorBidi" w:eastAsiaTheme="minorEastAsia" w:hAnsiTheme="majorBidi" w:cs="Simplified Arabic" w:hint="cs"/>
          <w:sz w:val="32"/>
          <w:szCs w:val="32"/>
          <w:rtl/>
          <w:lang w:bidi="ar-LY"/>
        </w:rPr>
        <w:t>النيلين</w:t>
      </w:r>
      <w:r>
        <w:rPr>
          <w:rFonts w:asciiTheme="majorBidi" w:eastAsiaTheme="minorEastAsia" w:hAnsiTheme="majorBidi" w:cs="Simplified Arabic" w:hint="cs"/>
          <w:sz w:val="32"/>
          <w:szCs w:val="32"/>
          <w:rtl/>
          <w:lang w:bidi="ar-LY"/>
        </w:rPr>
        <w:t xml:space="preserve"> 2014 ، السودان.</w:t>
      </w:r>
    </w:p>
    <w:p w:rsidR="00FD0392" w:rsidRDefault="00FD0392" w:rsidP="003E4255">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4 .</w:t>
      </w:r>
      <w:r>
        <w:rPr>
          <w:rFonts w:asciiTheme="majorBidi" w:eastAsiaTheme="minorEastAsia" w:hAnsiTheme="majorBidi" w:cs="Simplified Arabic" w:hint="cs"/>
          <w:sz w:val="32"/>
          <w:szCs w:val="32"/>
          <w:rtl/>
          <w:lang w:bidi="ar-LY"/>
        </w:rPr>
        <w:tab/>
      </w:r>
      <w:proofErr w:type="gramStart"/>
      <w:r>
        <w:rPr>
          <w:rFonts w:asciiTheme="majorBidi" w:eastAsiaTheme="minorEastAsia" w:hAnsiTheme="majorBidi" w:cs="Simplified Arabic" w:hint="cs"/>
          <w:sz w:val="32"/>
          <w:szCs w:val="32"/>
          <w:rtl/>
          <w:lang w:bidi="ar-LY"/>
        </w:rPr>
        <w:t>اليوسف ،</w:t>
      </w:r>
      <w:proofErr w:type="gramEnd"/>
      <w:r>
        <w:rPr>
          <w:rFonts w:asciiTheme="majorBidi" w:eastAsiaTheme="minorEastAsia" w:hAnsiTheme="majorBidi" w:cs="Simplified Arabic" w:hint="cs"/>
          <w:sz w:val="32"/>
          <w:szCs w:val="32"/>
          <w:rtl/>
          <w:lang w:bidi="ar-LY"/>
        </w:rPr>
        <w:t xml:space="preserve"> نورة عبدالرحمن " استقرار دالة الطلب على النقود بالمملكة العربية السعودية " 2014 ، مجلة جامعة الملك سعود للعلوم الإدارية ، الرياض، المملكة العربية السعودية .</w:t>
      </w:r>
    </w:p>
    <w:p w:rsidR="00777064" w:rsidRDefault="00777064" w:rsidP="00777064">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5</w:t>
      </w:r>
      <w:r>
        <w:rPr>
          <w:rFonts w:asciiTheme="majorBidi" w:eastAsiaTheme="minorEastAsia" w:hAnsiTheme="majorBidi" w:cs="Simplified Arabic" w:hint="cs"/>
          <w:sz w:val="32"/>
          <w:szCs w:val="32"/>
          <w:rtl/>
          <w:lang w:bidi="ar-LY"/>
        </w:rPr>
        <w:t xml:space="preserve"> .</w:t>
      </w:r>
      <w:r>
        <w:rPr>
          <w:rFonts w:asciiTheme="majorBidi" w:eastAsiaTheme="minorEastAsia" w:hAnsiTheme="majorBidi" w:cs="Simplified Arabic" w:hint="cs"/>
          <w:sz w:val="32"/>
          <w:szCs w:val="32"/>
          <w:rtl/>
          <w:lang w:bidi="ar-LY"/>
        </w:rPr>
        <w:tab/>
      </w:r>
      <w:proofErr w:type="gramStart"/>
      <w:r>
        <w:rPr>
          <w:rFonts w:asciiTheme="majorBidi" w:eastAsiaTheme="minorEastAsia" w:hAnsiTheme="majorBidi" w:cs="Simplified Arabic" w:hint="cs"/>
          <w:sz w:val="32"/>
          <w:szCs w:val="32"/>
          <w:rtl/>
          <w:lang w:bidi="ar-LY"/>
        </w:rPr>
        <w:t>عبدالله ،</w:t>
      </w:r>
      <w:proofErr w:type="gramEnd"/>
      <w:r>
        <w:rPr>
          <w:rFonts w:asciiTheme="majorBidi" w:eastAsiaTheme="minorEastAsia" w:hAnsiTheme="majorBidi" w:cs="Simplified Arabic" w:hint="cs"/>
          <w:sz w:val="32"/>
          <w:szCs w:val="32"/>
          <w:rtl/>
          <w:lang w:bidi="ar-LY"/>
        </w:rPr>
        <w:t xml:space="preserve"> زين العابدين طه ، " تقدير دالة الطلب على النقود في السودان (1970-2013) " 2014 رسالة ماجستير ، كلية الدراسات العليا ، جامعة السودان للعلوم والتكنولوجيا نوفمبر .</w:t>
      </w:r>
    </w:p>
    <w:p w:rsidR="00777064" w:rsidRDefault="00777064" w:rsidP="00777064">
      <w:pPr>
        <w:spacing w:after="0" w:line="240" w:lineRule="auto"/>
        <w:ind w:left="720" w:hanging="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6</w:t>
      </w:r>
      <w:r>
        <w:rPr>
          <w:rFonts w:asciiTheme="majorBidi" w:eastAsiaTheme="minorEastAsia" w:hAnsiTheme="majorBidi" w:cs="Simplified Arabic" w:hint="cs"/>
          <w:sz w:val="32"/>
          <w:szCs w:val="32"/>
          <w:rtl/>
          <w:lang w:bidi="ar-LY"/>
        </w:rPr>
        <w:t>.</w:t>
      </w:r>
      <w:r>
        <w:rPr>
          <w:rFonts w:asciiTheme="majorBidi" w:eastAsiaTheme="minorEastAsia" w:hAnsiTheme="majorBidi" w:cs="Simplified Arabic" w:hint="cs"/>
          <w:sz w:val="32"/>
          <w:szCs w:val="32"/>
          <w:rtl/>
          <w:lang w:bidi="ar-LY"/>
        </w:rPr>
        <w:tab/>
      </w:r>
      <w:proofErr w:type="gramStart"/>
      <w:r>
        <w:rPr>
          <w:rFonts w:asciiTheme="majorBidi" w:eastAsiaTheme="minorEastAsia" w:hAnsiTheme="majorBidi" w:cs="Simplified Arabic" w:hint="cs"/>
          <w:sz w:val="32"/>
          <w:szCs w:val="32"/>
          <w:rtl/>
          <w:lang w:bidi="ar-LY"/>
        </w:rPr>
        <w:t>على ،</w:t>
      </w:r>
      <w:proofErr w:type="gramEnd"/>
      <w:r>
        <w:rPr>
          <w:rFonts w:asciiTheme="majorBidi" w:eastAsiaTheme="minorEastAsia" w:hAnsiTheme="majorBidi" w:cs="Simplified Arabic" w:hint="cs"/>
          <w:sz w:val="32"/>
          <w:szCs w:val="32"/>
          <w:rtl/>
          <w:lang w:bidi="ar-LY"/>
        </w:rPr>
        <w:t xml:space="preserve"> سهام يوسف " محددات الاستثمار الخاص في ليبيا " 2013 ورقة مقدمة إلى المؤتمر العلمي للاستثمار والخصخصة والملتقى المصاحب له تحت عنوان تحديات الواقع وآمال التنمية " طرابلس .</w:t>
      </w:r>
    </w:p>
    <w:p w:rsidR="00777064" w:rsidRDefault="00777064" w:rsidP="00777064">
      <w:pPr>
        <w:spacing w:after="0" w:line="240" w:lineRule="auto"/>
        <w:ind w:left="720" w:hanging="720"/>
        <w:jc w:val="both"/>
        <w:rPr>
          <w:rFonts w:asciiTheme="majorBidi" w:eastAsiaTheme="minorEastAsia" w:hAnsiTheme="majorBidi" w:cs="Simplified Arabic"/>
          <w:sz w:val="32"/>
          <w:szCs w:val="32"/>
          <w:rtl/>
          <w:lang w:bidi="ar-LY"/>
        </w:rPr>
      </w:pPr>
    </w:p>
    <w:p w:rsidR="00777064" w:rsidRDefault="00777064" w:rsidP="00777064">
      <w:pPr>
        <w:spacing w:after="0" w:line="240" w:lineRule="auto"/>
        <w:ind w:left="720" w:hanging="720"/>
        <w:jc w:val="both"/>
        <w:rPr>
          <w:rFonts w:asciiTheme="majorBidi" w:eastAsiaTheme="minorEastAsia" w:hAnsiTheme="majorBidi" w:cs="Simplified Arabic"/>
          <w:sz w:val="32"/>
          <w:szCs w:val="32"/>
          <w:rtl/>
          <w:lang w:bidi="ar-LY"/>
        </w:rPr>
      </w:pPr>
    </w:p>
    <w:p w:rsidR="00777064" w:rsidRDefault="00777064" w:rsidP="00777064">
      <w:pPr>
        <w:spacing w:after="0" w:line="240" w:lineRule="auto"/>
        <w:ind w:left="720" w:hanging="720"/>
        <w:jc w:val="both"/>
        <w:rPr>
          <w:rFonts w:asciiTheme="majorBidi" w:eastAsiaTheme="minorEastAsia" w:hAnsiTheme="majorBidi" w:cs="Simplified Arabic"/>
          <w:sz w:val="32"/>
          <w:szCs w:val="32"/>
          <w:rtl/>
          <w:lang w:bidi="ar-LY"/>
        </w:rPr>
      </w:pPr>
    </w:p>
    <w:p w:rsidR="00777064" w:rsidRDefault="00777064" w:rsidP="00777064">
      <w:pPr>
        <w:spacing w:after="0" w:line="240" w:lineRule="auto"/>
        <w:ind w:left="720" w:hanging="720"/>
        <w:jc w:val="both"/>
        <w:rPr>
          <w:rFonts w:asciiTheme="majorBidi" w:eastAsiaTheme="minorEastAsia" w:hAnsiTheme="majorBidi" w:cs="Simplified Arabic"/>
          <w:sz w:val="32"/>
          <w:szCs w:val="32"/>
          <w:rtl/>
          <w:lang w:bidi="ar-LY"/>
        </w:rPr>
      </w:pPr>
    </w:p>
    <w:p w:rsidR="00777064" w:rsidRDefault="00777064" w:rsidP="00777064">
      <w:pPr>
        <w:spacing w:after="0" w:line="240" w:lineRule="auto"/>
        <w:ind w:left="720" w:hanging="720"/>
        <w:jc w:val="both"/>
        <w:rPr>
          <w:rFonts w:asciiTheme="majorBidi" w:eastAsiaTheme="minorEastAsia" w:hAnsiTheme="majorBidi" w:cs="Simplified Arabic"/>
          <w:sz w:val="32"/>
          <w:szCs w:val="32"/>
          <w:rtl/>
          <w:lang w:bidi="ar-LY"/>
        </w:rPr>
      </w:pPr>
    </w:p>
    <w:p w:rsidR="00777064" w:rsidRDefault="00777064" w:rsidP="00777064">
      <w:pPr>
        <w:spacing w:after="0" w:line="240" w:lineRule="auto"/>
        <w:ind w:left="720" w:hanging="720"/>
        <w:jc w:val="both"/>
        <w:rPr>
          <w:rFonts w:asciiTheme="majorBidi" w:eastAsiaTheme="minorEastAsia" w:hAnsiTheme="majorBidi" w:cs="Simplified Arabic"/>
          <w:sz w:val="32"/>
          <w:szCs w:val="32"/>
          <w:rtl/>
          <w:lang w:bidi="ar-LY"/>
        </w:rPr>
      </w:pPr>
    </w:p>
    <w:p w:rsidR="00777064" w:rsidRPr="00777064" w:rsidRDefault="00777064" w:rsidP="003E4255">
      <w:pPr>
        <w:spacing w:after="0" w:line="240" w:lineRule="auto"/>
        <w:ind w:left="720" w:hanging="720"/>
        <w:jc w:val="both"/>
        <w:rPr>
          <w:rFonts w:asciiTheme="majorBidi" w:eastAsiaTheme="minorEastAsia" w:hAnsiTheme="majorBidi" w:cs="Simplified Arabic" w:hint="cs"/>
          <w:b/>
          <w:bCs/>
          <w:sz w:val="32"/>
          <w:szCs w:val="32"/>
          <w:rtl/>
          <w:lang w:bidi="ar-LY"/>
        </w:rPr>
      </w:pPr>
      <w:proofErr w:type="gramStart"/>
      <w:r w:rsidRPr="00777064">
        <w:rPr>
          <w:rFonts w:asciiTheme="majorBidi" w:eastAsiaTheme="minorEastAsia" w:hAnsiTheme="majorBidi" w:cs="Simplified Arabic" w:hint="cs"/>
          <w:b/>
          <w:bCs/>
          <w:sz w:val="32"/>
          <w:szCs w:val="32"/>
          <w:rtl/>
          <w:lang w:bidi="ar-LY"/>
        </w:rPr>
        <w:lastRenderedPageBreak/>
        <w:t>ثانيا :</w:t>
      </w:r>
      <w:proofErr w:type="gramEnd"/>
      <w:r w:rsidRPr="00777064">
        <w:rPr>
          <w:rFonts w:asciiTheme="majorBidi" w:eastAsiaTheme="minorEastAsia" w:hAnsiTheme="majorBidi" w:cs="Simplified Arabic" w:hint="cs"/>
          <w:b/>
          <w:bCs/>
          <w:sz w:val="32"/>
          <w:szCs w:val="32"/>
          <w:rtl/>
          <w:lang w:bidi="ar-LY"/>
        </w:rPr>
        <w:t xml:space="preserve"> المراجع </w:t>
      </w:r>
      <w:proofErr w:type="spellStart"/>
      <w:r w:rsidRPr="00777064">
        <w:rPr>
          <w:rFonts w:asciiTheme="majorBidi" w:eastAsiaTheme="minorEastAsia" w:hAnsiTheme="majorBidi" w:cs="Simplified Arabic" w:hint="cs"/>
          <w:b/>
          <w:bCs/>
          <w:sz w:val="32"/>
          <w:szCs w:val="32"/>
          <w:rtl/>
          <w:lang w:bidi="ar-LY"/>
        </w:rPr>
        <w:t>الانجليزية</w:t>
      </w:r>
      <w:proofErr w:type="spellEnd"/>
    </w:p>
    <w:p w:rsidR="00FD0392" w:rsidRDefault="00777064" w:rsidP="004A1CD1">
      <w:pPr>
        <w:bidi w:val="0"/>
        <w:spacing w:after="0" w:line="240" w:lineRule="auto"/>
        <w:ind w:left="720" w:hanging="720"/>
        <w:jc w:val="both"/>
        <w:rPr>
          <w:rFonts w:asciiTheme="majorBidi" w:eastAsiaTheme="minorEastAsia" w:hAnsiTheme="majorBidi" w:cs="Simplified Arabic"/>
          <w:sz w:val="32"/>
          <w:szCs w:val="32"/>
          <w:lang w:bidi="ar-LY"/>
        </w:rPr>
      </w:pPr>
      <w:proofErr w:type="gramStart"/>
      <w:r>
        <w:rPr>
          <w:rFonts w:asciiTheme="majorBidi" w:eastAsiaTheme="minorEastAsia" w:hAnsiTheme="majorBidi" w:cs="Simplified Arabic"/>
          <w:sz w:val="32"/>
          <w:szCs w:val="32"/>
          <w:lang w:bidi="ar-LY"/>
        </w:rPr>
        <w:t>1</w:t>
      </w:r>
      <w:r w:rsidR="002861B9">
        <w:rPr>
          <w:rFonts w:asciiTheme="majorBidi" w:eastAsiaTheme="minorEastAsia" w:hAnsiTheme="majorBidi" w:cs="Simplified Arabic"/>
          <w:sz w:val="32"/>
          <w:szCs w:val="32"/>
          <w:lang w:bidi="ar-LY"/>
        </w:rPr>
        <w:t xml:space="preserve"> .</w:t>
      </w:r>
      <w:r w:rsidR="002861B9">
        <w:rPr>
          <w:rFonts w:asciiTheme="majorBidi" w:eastAsiaTheme="minorEastAsia" w:hAnsiTheme="majorBidi" w:cs="Simplified Arabic"/>
          <w:sz w:val="32"/>
          <w:szCs w:val="32"/>
          <w:lang w:bidi="ar-LY"/>
        </w:rPr>
        <w:tab/>
      </w:r>
      <w:proofErr w:type="spellStart"/>
      <w:r w:rsidR="002861B9">
        <w:rPr>
          <w:rFonts w:asciiTheme="majorBidi" w:eastAsiaTheme="minorEastAsia" w:hAnsiTheme="majorBidi" w:cs="Simplified Arabic"/>
          <w:sz w:val="32"/>
          <w:szCs w:val="32"/>
          <w:lang w:bidi="ar-LY"/>
        </w:rPr>
        <w:t>Herve</w:t>
      </w:r>
      <w:proofErr w:type="spellEnd"/>
      <w:r w:rsidR="002861B9">
        <w:rPr>
          <w:rFonts w:asciiTheme="majorBidi" w:eastAsiaTheme="minorEastAsia" w:hAnsiTheme="majorBidi" w:cs="Simplified Arabic"/>
          <w:sz w:val="32"/>
          <w:szCs w:val="32"/>
          <w:lang w:bidi="ar-LY"/>
        </w:rPr>
        <w:t xml:space="preserve"> ,</w:t>
      </w:r>
      <w:proofErr w:type="gramEnd"/>
      <w:r w:rsidR="002861B9">
        <w:rPr>
          <w:rFonts w:asciiTheme="majorBidi" w:eastAsiaTheme="minorEastAsia" w:hAnsiTheme="majorBidi" w:cs="Simplified Arabic"/>
          <w:sz w:val="32"/>
          <w:szCs w:val="32"/>
          <w:lang w:bidi="ar-LY"/>
        </w:rPr>
        <w:t xml:space="preserve"> Drama Bed &amp; She, </w:t>
      </w:r>
      <w:proofErr w:type="spellStart"/>
      <w:r w:rsidR="002861B9">
        <w:rPr>
          <w:rFonts w:asciiTheme="majorBidi" w:eastAsiaTheme="minorEastAsia" w:hAnsiTheme="majorBidi" w:cs="Simplified Arabic"/>
          <w:sz w:val="32"/>
          <w:szCs w:val="32"/>
          <w:lang w:bidi="ar-LY"/>
        </w:rPr>
        <w:t>yao</w:t>
      </w:r>
      <w:proofErr w:type="spellEnd"/>
      <w:r w:rsidR="002861B9">
        <w:rPr>
          <w:rFonts w:asciiTheme="majorBidi" w:eastAsiaTheme="minorEastAsia" w:hAnsiTheme="majorBidi" w:cs="Simplified Arabic"/>
          <w:sz w:val="32"/>
          <w:szCs w:val="32"/>
          <w:lang w:bidi="ar-LY"/>
        </w:rPr>
        <w:t xml:space="preserve"> " The </w:t>
      </w:r>
      <w:r w:rsidR="007307CC">
        <w:rPr>
          <w:rFonts w:asciiTheme="majorBidi" w:eastAsiaTheme="minorEastAsia" w:hAnsiTheme="majorBidi" w:cs="Simplified Arabic"/>
          <w:sz w:val="32"/>
          <w:szCs w:val="32"/>
          <w:lang w:bidi="ar-LY"/>
        </w:rPr>
        <w:t>demand</w:t>
      </w:r>
      <w:r w:rsidR="002861B9">
        <w:rPr>
          <w:rFonts w:asciiTheme="majorBidi" w:eastAsiaTheme="minorEastAsia" w:hAnsiTheme="majorBidi" w:cs="Simplified Arabic"/>
          <w:sz w:val="32"/>
          <w:szCs w:val="32"/>
          <w:lang w:bidi="ar-LY"/>
        </w:rPr>
        <w:t xml:space="preserve"> for money in cote d , </w:t>
      </w:r>
      <w:proofErr w:type="spellStart"/>
      <w:r w:rsidR="002861B9">
        <w:rPr>
          <w:rFonts w:asciiTheme="majorBidi" w:eastAsiaTheme="minorEastAsia" w:hAnsiTheme="majorBidi" w:cs="Simplified Arabic"/>
          <w:sz w:val="32"/>
          <w:szCs w:val="32"/>
          <w:lang w:bidi="ar-LY"/>
        </w:rPr>
        <w:t>Ivoire</w:t>
      </w:r>
      <w:proofErr w:type="spellEnd"/>
      <w:r w:rsidR="002861B9">
        <w:rPr>
          <w:rFonts w:asciiTheme="majorBidi" w:eastAsiaTheme="minorEastAsia" w:hAnsiTheme="majorBidi" w:cs="Simplified Arabic"/>
          <w:sz w:val="32"/>
          <w:szCs w:val="32"/>
          <w:lang w:bidi="ar-LY"/>
        </w:rPr>
        <w:t xml:space="preserve"> : Evidence from the </w:t>
      </w:r>
      <w:proofErr w:type="spellStart"/>
      <w:r w:rsidR="002861B9">
        <w:rPr>
          <w:rFonts w:asciiTheme="majorBidi" w:eastAsiaTheme="minorEastAsia" w:hAnsiTheme="majorBidi" w:cs="Simplified Arabic"/>
          <w:sz w:val="32"/>
          <w:szCs w:val="32"/>
          <w:lang w:bidi="ar-LY"/>
        </w:rPr>
        <w:t>cointegration</w:t>
      </w:r>
      <w:proofErr w:type="spellEnd"/>
      <w:r w:rsidR="002861B9">
        <w:rPr>
          <w:rFonts w:asciiTheme="majorBidi" w:eastAsiaTheme="minorEastAsia" w:hAnsiTheme="majorBidi" w:cs="Simplified Arabic"/>
          <w:sz w:val="32"/>
          <w:szCs w:val="32"/>
          <w:lang w:bidi="ar-LY"/>
        </w:rPr>
        <w:t xml:space="preserve"> test" 2001  Inter</w:t>
      </w:r>
      <w:r w:rsidR="004A1CD1">
        <w:rPr>
          <w:rFonts w:asciiTheme="majorBidi" w:eastAsiaTheme="minorEastAsia" w:hAnsiTheme="majorBidi" w:cs="Simplified Arabic"/>
          <w:sz w:val="32"/>
          <w:szCs w:val="32"/>
          <w:lang w:bidi="ar-LY"/>
        </w:rPr>
        <w:t>n</w:t>
      </w:r>
      <w:r w:rsidR="002861B9">
        <w:rPr>
          <w:rFonts w:asciiTheme="majorBidi" w:eastAsiaTheme="minorEastAsia" w:hAnsiTheme="majorBidi" w:cs="Simplified Arabic"/>
          <w:sz w:val="32"/>
          <w:szCs w:val="32"/>
          <w:lang w:bidi="ar-LY"/>
        </w:rPr>
        <w:t xml:space="preserve">ational Journal of </w:t>
      </w:r>
      <w:r w:rsidR="007307CC">
        <w:rPr>
          <w:rFonts w:asciiTheme="majorBidi" w:eastAsiaTheme="minorEastAsia" w:hAnsiTheme="majorBidi" w:cs="Simplified Arabic"/>
          <w:sz w:val="32"/>
          <w:szCs w:val="32"/>
          <w:lang w:bidi="ar-LY"/>
        </w:rPr>
        <w:t>Economics</w:t>
      </w:r>
      <w:r w:rsidR="002861B9">
        <w:rPr>
          <w:rFonts w:asciiTheme="majorBidi" w:eastAsiaTheme="minorEastAsia" w:hAnsiTheme="majorBidi" w:cs="Simplified Arabic"/>
          <w:sz w:val="32"/>
          <w:szCs w:val="32"/>
          <w:lang w:bidi="ar-LY"/>
        </w:rPr>
        <w:t xml:space="preserve"> and finance , </w:t>
      </w:r>
      <w:proofErr w:type="spellStart"/>
      <w:r w:rsidR="002861B9">
        <w:rPr>
          <w:rFonts w:asciiTheme="majorBidi" w:eastAsiaTheme="minorEastAsia" w:hAnsiTheme="majorBidi" w:cs="Simplified Arabic"/>
          <w:sz w:val="32"/>
          <w:szCs w:val="32"/>
          <w:lang w:bidi="ar-LY"/>
        </w:rPr>
        <w:t>vol</w:t>
      </w:r>
      <w:proofErr w:type="spellEnd"/>
      <w:r w:rsidR="002861B9">
        <w:rPr>
          <w:rFonts w:asciiTheme="majorBidi" w:eastAsiaTheme="minorEastAsia" w:hAnsiTheme="majorBidi" w:cs="Simplified Arabic"/>
          <w:sz w:val="32"/>
          <w:szCs w:val="32"/>
          <w:lang w:bidi="ar-LY"/>
        </w:rPr>
        <w:t xml:space="preserve"> 3 , No1 . </w:t>
      </w:r>
      <w:proofErr w:type="spellStart"/>
      <w:proofErr w:type="gramStart"/>
      <w:r w:rsidR="002861B9">
        <w:rPr>
          <w:rFonts w:asciiTheme="majorBidi" w:eastAsiaTheme="minorEastAsia" w:hAnsiTheme="majorBidi" w:cs="Simplified Arabic"/>
          <w:sz w:val="32"/>
          <w:szCs w:val="32"/>
          <w:lang w:bidi="ar-LY"/>
        </w:rPr>
        <w:t>ferruory</w:t>
      </w:r>
      <w:proofErr w:type="spellEnd"/>
      <w:proofErr w:type="gramEnd"/>
      <w:r w:rsidR="002861B9">
        <w:rPr>
          <w:rFonts w:asciiTheme="majorBidi" w:eastAsiaTheme="minorEastAsia" w:hAnsiTheme="majorBidi" w:cs="Simplified Arabic"/>
          <w:sz w:val="32"/>
          <w:szCs w:val="32"/>
          <w:lang w:bidi="ar-LY"/>
        </w:rPr>
        <w:t xml:space="preserve">. </w:t>
      </w:r>
    </w:p>
    <w:p w:rsidR="002861B9" w:rsidRDefault="00777064" w:rsidP="0012463F">
      <w:pPr>
        <w:bidi w:val="0"/>
        <w:spacing w:after="0" w:line="240" w:lineRule="auto"/>
        <w:ind w:left="720" w:hanging="720"/>
        <w:jc w:val="both"/>
        <w:rPr>
          <w:rFonts w:asciiTheme="majorBidi" w:eastAsiaTheme="minorEastAsia" w:hAnsiTheme="majorBidi" w:cs="Simplified Arabic"/>
          <w:sz w:val="32"/>
          <w:szCs w:val="32"/>
          <w:lang w:bidi="ar-LY"/>
        </w:rPr>
      </w:pPr>
      <w:proofErr w:type="gramStart"/>
      <w:r>
        <w:rPr>
          <w:rFonts w:asciiTheme="majorBidi" w:eastAsiaTheme="minorEastAsia" w:hAnsiTheme="majorBidi" w:cs="Simplified Arabic"/>
          <w:sz w:val="32"/>
          <w:szCs w:val="32"/>
          <w:lang w:bidi="ar-LY"/>
        </w:rPr>
        <w:t>2</w:t>
      </w:r>
      <w:r w:rsidR="002861B9">
        <w:rPr>
          <w:rFonts w:asciiTheme="majorBidi" w:eastAsiaTheme="minorEastAsia" w:hAnsiTheme="majorBidi" w:cs="Simplified Arabic"/>
          <w:sz w:val="32"/>
          <w:szCs w:val="32"/>
          <w:lang w:bidi="ar-LY"/>
        </w:rPr>
        <w:t xml:space="preserve"> .</w:t>
      </w:r>
      <w:r w:rsidR="002861B9">
        <w:rPr>
          <w:rFonts w:asciiTheme="majorBidi" w:eastAsiaTheme="minorEastAsia" w:hAnsiTheme="majorBidi" w:cs="Simplified Arabic"/>
          <w:sz w:val="32"/>
          <w:szCs w:val="32"/>
          <w:lang w:bidi="ar-LY"/>
        </w:rPr>
        <w:tab/>
      </w:r>
      <w:proofErr w:type="gramEnd"/>
      <w:r w:rsidR="002861B9">
        <w:rPr>
          <w:rFonts w:asciiTheme="majorBidi" w:eastAsiaTheme="minorEastAsia" w:hAnsiTheme="majorBidi" w:cs="Simplified Arabic"/>
          <w:sz w:val="32"/>
          <w:szCs w:val="32"/>
          <w:lang w:bidi="ar-LY"/>
        </w:rPr>
        <w:t xml:space="preserve">K </w:t>
      </w:r>
      <w:proofErr w:type="spellStart"/>
      <w:r w:rsidR="002861B9">
        <w:rPr>
          <w:rFonts w:asciiTheme="majorBidi" w:eastAsiaTheme="minorEastAsia" w:hAnsiTheme="majorBidi" w:cs="Simplified Arabic"/>
          <w:sz w:val="32"/>
          <w:szCs w:val="32"/>
          <w:lang w:bidi="ar-LY"/>
        </w:rPr>
        <w:t>Josevsk</w:t>
      </w:r>
      <w:proofErr w:type="spellEnd"/>
      <w:r w:rsidR="002861B9">
        <w:rPr>
          <w:rFonts w:asciiTheme="majorBidi" w:eastAsiaTheme="minorEastAsia" w:hAnsiTheme="majorBidi" w:cs="Simplified Arabic"/>
          <w:sz w:val="32"/>
          <w:szCs w:val="32"/>
          <w:lang w:bidi="ar-LY"/>
        </w:rPr>
        <w:t xml:space="preserve"> Jordan </w:t>
      </w:r>
      <w:proofErr w:type="gramStart"/>
      <w:r w:rsidR="002861B9">
        <w:rPr>
          <w:rFonts w:asciiTheme="majorBidi" w:eastAsiaTheme="minorEastAsia" w:hAnsiTheme="majorBidi" w:cs="Simplified Arabic"/>
          <w:sz w:val="32"/>
          <w:szCs w:val="32"/>
          <w:lang w:bidi="ar-LY"/>
        </w:rPr>
        <w:t>" The</w:t>
      </w:r>
      <w:proofErr w:type="gramEnd"/>
      <w:r w:rsidR="002861B9">
        <w:rPr>
          <w:rFonts w:asciiTheme="majorBidi" w:eastAsiaTheme="minorEastAsia" w:hAnsiTheme="majorBidi" w:cs="Simplified Arabic"/>
          <w:sz w:val="32"/>
          <w:szCs w:val="32"/>
          <w:lang w:bidi="ar-LY"/>
        </w:rPr>
        <w:t xml:space="preserve"> </w:t>
      </w:r>
      <w:r w:rsidR="00957DD9">
        <w:rPr>
          <w:rFonts w:asciiTheme="majorBidi" w:eastAsiaTheme="minorEastAsia" w:hAnsiTheme="majorBidi" w:cs="Simplified Arabic"/>
          <w:sz w:val="32"/>
          <w:szCs w:val="32"/>
          <w:lang w:bidi="ar-LY"/>
        </w:rPr>
        <w:t>determinants</w:t>
      </w:r>
      <w:r w:rsidR="002861B9">
        <w:rPr>
          <w:rFonts w:asciiTheme="majorBidi" w:eastAsiaTheme="minorEastAsia" w:hAnsiTheme="majorBidi" w:cs="Simplified Arabic"/>
          <w:sz w:val="32"/>
          <w:szCs w:val="32"/>
          <w:lang w:bidi="ar-LY"/>
        </w:rPr>
        <w:t xml:space="preserve"> and stability of money demand in the Republic of Macedonia" 2013 </w:t>
      </w:r>
      <w:proofErr w:type="spellStart"/>
      <w:r w:rsidR="002861B9">
        <w:rPr>
          <w:rFonts w:asciiTheme="majorBidi" w:eastAsiaTheme="minorEastAsia" w:hAnsiTheme="majorBidi" w:cs="Simplified Arabic"/>
          <w:sz w:val="32"/>
          <w:szCs w:val="32"/>
          <w:lang w:bidi="ar-LY"/>
        </w:rPr>
        <w:t>zb</w:t>
      </w:r>
      <w:proofErr w:type="spellEnd"/>
      <w:r w:rsidR="002861B9">
        <w:rPr>
          <w:rFonts w:asciiTheme="majorBidi" w:eastAsiaTheme="minorEastAsia" w:hAnsiTheme="majorBidi" w:cs="Simplified Arabic"/>
          <w:sz w:val="32"/>
          <w:szCs w:val="32"/>
          <w:lang w:bidi="ar-LY"/>
        </w:rPr>
        <w:t xml:space="preserve">. </w:t>
      </w:r>
      <w:proofErr w:type="gramStart"/>
      <w:r w:rsidR="002861B9">
        <w:rPr>
          <w:rFonts w:asciiTheme="majorBidi" w:eastAsiaTheme="minorEastAsia" w:hAnsiTheme="majorBidi" w:cs="Simplified Arabic"/>
          <w:sz w:val="32"/>
          <w:szCs w:val="32"/>
          <w:lang w:bidi="ar-LY"/>
        </w:rPr>
        <w:t>Rad .</w:t>
      </w:r>
      <w:proofErr w:type="gramEnd"/>
      <w:r w:rsidR="002861B9">
        <w:rPr>
          <w:rFonts w:asciiTheme="majorBidi" w:eastAsiaTheme="minorEastAsia" w:hAnsiTheme="majorBidi" w:cs="Simplified Arabic"/>
          <w:sz w:val="32"/>
          <w:szCs w:val="32"/>
          <w:lang w:bidi="ar-LY"/>
        </w:rPr>
        <w:t xml:space="preserve"> </w:t>
      </w:r>
      <w:proofErr w:type="spellStart"/>
      <w:r w:rsidR="002861B9">
        <w:rPr>
          <w:rFonts w:asciiTheme="majorBidi" w:eastAsiaTheme="minorEastAsia" w:hAnsiTheme="majorBidi" w:cs="Simplified Arabic"/>
          <w:sz w:val="32"/>
          <w:szCs w:val="32"/>
          <w:lang w:bidi="ar-LY"/>
        </w:rPr>
        <w:t>Ekon</w:t>
      </w:r>
      <w:proofErr w:type="spellEnd"/>
      <w:r w:rsidR="002861B9">
        <w:rPr>
          <w:rFonts w:asciiTheme="majorBidi" w:eastAsiaTheme="minorEastAsia" w:hAnsiTheme="majorBidi" w:cs="Simplified Arabic"/>
          <w:sz w:val="32"/>
          <w:szCs w:val="32"/>
          <w:lang w:bidi="ar-LY"/>
        </w:rPr>
        <w:t xml:space="preserve">. </w:t>
      </w:r>
      <w:proofErr w:type="spellStart"/>
      <w:r w:rsidR="002861B9">
        <w:rPr>
          <w:rFonts w:asciiTheme="majorBidi" w:eastAsiaTheme="minorEastAsia" w:hAnsiTheme="majorBidi" w:cs="Simplified Arabic"/>
          <w:sz w:val="32"/>
          <w:szCs w:val="32"/>
          <w:lang w:bidi="ar-LY"/>
        </w:rPr>
        <w:t>Fak</w:t>
      </w:r>
      <w:proofErr w:type="spellEnd"/>
      <w:r w:rsidR="002861B9">
        <w:rPr>
          <w:rFonts w:asciiTheme="majorBidi" w:eastAsiaTheme="minorEastAsia" w:hAnsiTheme="majorBidi" w:cs="Simplified Arabic"/>
          <w:sz w:val="32"/>
          <w:szCs w:val="32"/>
          <w:lang w:bidi="ar-LY"/>
        </w:rPr>
        <w:t xml:space="preserve"> </w:t>
      </w:r>
      <w:proofErr w:type="spellStart"/>
      <w:r w:rsidR="002861B9">
        <w:rPr>
          <w:rFonts w:asciiTheme="majorBidi" w:eastAsiaTheme="minorEastAsia" w:hAnsiTheme="majorBidi" w:cs="Simplified Arabic"/>
          <w:sz w:val="32"/>
          <w:szCs w:val="32"/>
          <w:lang w:bidi="ar-LY"/>
        </w:rPr>
        <w:t>Rij</w:t>
      </w:r>
      <w:proofErr w:type="spellEnd"/>
      <w:r w:rsidR="002861B9">
        <w:rPr>
          <w:rFonts w:asciiTheme="majorBidi" w:eastAsiaTheme="minorEastAsia" w:hAnsiTheme="majorBidi" w:cs="Simplified Arabic"/>
          <w:sz w:val="32"/>
          <w:szCs w:val="32"/>
          <w:lang w:bidi="ar-LY"/>
        </w:rPr>
        <w:t xml:space="preserve">, </w:t>
      </w:r>
      <w:proofErr w:type="spellStart"/>
      <w:r w:rsidR="002861B9">
        <w:rPr>
          <w:rFonts w:asciiTheme="majorBidi" w:eastAsiaTheme="minorEastAsia" w:hAnsiTheme="majorBidi" w:cs="Simplified Arabic"/>
          <w:sz w:val="32"/>
          <w:szCs w:val="32"/>
          <w:lang w:bidi="ar-LY"/>
        </w:rPr>
        <w:t>vol</w:t>
      </w:r>
      <w:proofErr w:type="spellEnd"/>
      <w:r w:rsidR="002861B9">
        <w:rPr>
          <w:rFonts w:asciiTheme="majorBidi" w:eastAsiaTheme="minorEastAsia" w:hAnsiTheme="majorBidi" w:cs="Simplified Arabic"/>
          <w:sz w:val="32"/>
          <w:szCs w:val="32"/>
          <w:lang w:bidi="ar-LY"/>
        </w:rPr>
        <w:t xml:space="preserve"> 31 </w:t>
      </w:r>
    </w:p>
    <w:p w:rsidR="002861B9" w:rsidRDefault="00777064" w:rsidP="00480454">
      <w:pPr>
        <w:bidi w:val="0"/>
        <w:spacing w:after="0" w:line="240" w:lineRule="auto"/>
        <w:ind w:left="720" w:hanging="720"/>
        <w:jc w:val="both"/>
        <w:rPr>
          <w:rFonts w:asciiTheme="majorBidi" w:eastAsiaTheme="minorEastAsia" w:hAnsiTheme="majorBidi" w:cs="Simplified Arabic"/>
          <w:sz w:val="32"/>
          <w:szCs w:val="32"/>
          <w:lang w:bidi="ar-LY"/>
        </w:rPr>
      </w:pPr>
      <w:proofErr w:type="gramStart"/>
      <w:r>
        <w:rPr>
          <w:rFonts w:asciiTheme="majorBidi" w:eastAsiaTheme="minorEastAsia" w:hAnsiTheme="majorBidi" w:cs="Simplified Arabic"/>
          <w:sz w:val="32"/>
          <w:szCs w:val="32"/>
          <w:lang w:bidi="ar-LY"/>
        </w:rPr>
        <w:t>3</w:t>
      </w:r>
      <w:r w:rsidR="002861B9">
        <w:rPr>
          <w:rFonts w:asciiTheme="majorBidi" w:eastAsiaTheme="minorEastAsia" w:hAnsiTheme="majorBidi" w:cs="Simplified Arabic"/>
          <w:sz w:val="32"/>
          <w:szCs w:val="32"/>
          <w:lang w:bidi="ar-LY"/>
        </w:rPr>
        <w:t xml:space="preserve"> .</w:t>
      </w:r>
      <w:r w:rsidR="002861B9">
        <w:rPr>
          <w:rFonts w:asciiTheme="majorBidi" w:eastAsiaTheme="minorEastAsia" w:hAnsiTheme="majorBidi" w:cs="Simplified Arabic"/>
          <w:sz w:val="32"/>
          <w:szCs w:val="32"/>
          <w:lang w:bidi="ar-LY"/>
        </w:rPr>
        <w:tab/>
      </w:r>
      <w:proofErr w:type="spellStart"/>
      <w:r w:rsidR="002861B9">
        <w:rPr>
          <w:rFonts w:asciiTheme="majorBidi" w:eastAsiaTheme="minorEastAsia" w:hAnsiTheme="majorBidi" w:cs="Simplified Arabic"/>
          <w:sz w:val="32"/>
          <w:szCs w:val="32"/>
          <w:lang w:bidi="ar-LY"/>
        </w:rPr>
        <w:t>Valadkhani</w:t>
      </w:r>
      <w:proofErr w:type="spellEnd"/>
      <w:r w:rsidR="002861B9">
        <w:rPr>
          <w:rFonts w:asciiTheme="majorBidi" w:eastAsiaTheme="minorEastAsia" w:hAnsiTheme="majorBidi" w:cs="Simplified Arabic"/>
          <w:sz w:val="32"/>
          <w:szCs w:val="32"/>
          <w:lang w:bidi="ar-LY"/>
        </w:rPr>
        <w:t xml:space="preserve"> ,</w:t>
      </w:r>
      <w:proofErr w:type="gramEnd"/>
      <w:r w:rsidR="002861B9">
        <w:rPr>
          <w:rFonts w:asciiTheme="majorBidi" w:eastAsiaTheme="minorEastAsia" w:hAnsiTheme="majorBidi" w:cs="Simplified Arabic"/>
          <w:sz w:val="32"/>
          <w:szCs w:val="32"/>
          <w:lang w:bidi="ar-LY"/>
        </w:rPr>
        <w:t xml:space="preserve"> Abbas " Long and Sho</w:t>
      </w:r>
      <w:r w:rsidR="007307CC">
        <w:rPr>
          <w:rFonts w:asciiTheme="majorBidi" w:eastAsiaTheme="minorEastAsia" w:hAnsiTheme="majorBidi" w:cs="Simplified Arabic"/>
          <w:sz w:val="32"/>
          <w:szCs w:val="32"/>
          <w:lang w:bidi="ar-LY"/>
        </w:rPr>
        <w:t>r</w:t>
      </w:r>
      <w:r w:rsidR="002861B9">
        <w:rPr>
          <w:rFonts w:asciiTheme="majorBidi" w:eastAsiaTheme="minorEastAsia" w:hAnsiTheme="majorBidi" w:cs="Simplified Arabic"/>
          <w:sz w:val="32"/>
          <w:szCs w:val="32"/>
          <w:lang w:bidi="ar-LY"/>
        </w:rPr>
        <w:t xml:space="preserve">t run </w:t>
      </w:r>
      <w:r w:rsidR="007307CC">
        <w:rPr>
          <w:rFonts w:asciiTheme="majorBidi" w:eastAsiaTheme="minorEastAsia" w:hAnsiTheme="majorBidi" w:cs="Simplified Arabic"/>
          <w:sz w:val="32"/>
          <w:szCs w:val="32"/>
          <w:lang w:bidi="ar-LY"/>
        </w:rPr>
        <w:t>determinants</w:t>
      </w:r>
      <w:r w:rsidR="002861B9">
        <w:rPr>
          <w:rFonts w:asciiTheme="majorBidi" w:eastAsiaTheme="minorEastAsia" w:hAnsiTheme="majorBidi" w:cs="Simplified Arabic"/>
          <w:sz w:val="32"/>
          <w:szCs w:val="32"/>
          <w:lang w:bidi="ar-LY"/>
        </w:rPr>
        <w:t xml:space="preserve"> of demand for money in the Asian – </w:t>
      </w:r>
      <w:proofErr w:type="spellStart"/>
      <w:r w:rsidR="002861B9">
        <w:rPr>
          <w:rFonts w:asciiTheme="majorBidi" w:eastAsiaTheme="minorEastAsia" w:hAnsiTheme="majorBidi" w:cs="Simplified Arabic"/>
          <w:sz w:val="32"/>
          <w:szCs w:val="32"/>
          <w:lang w:bidi="ar-LY"/>
        </w:rPr>
        <w:t>Paeific</w:t>
      </w:r>
      <w:proofErr w:type="spellEnd"/>
      <w:r w:rsidR="002861B9">
        <w:rPr>
          <w:rFonts w:asciiTheme="majorBidi" w:eastAsiaTheme="minorEastAsia" w:hAnsiTheme="majorBidi" w:cs="Simplified Arabic"/>
          <w:sz w:val="32"/>
          <w:szCs w:val="32"/>
          <w:lang w:bidi="ar-LY"/>
        </w:rPr>
        <w:t xml:space="preserve"> </w:t>
      </w:r>
      <w:proofErr w:type="spellStart"/>
      <w:r w:rsidR="002861B9">
        <w:rPr>
          <w:rFonts w:asciiTheme="majorBidi" w:eastAsiaTheme="minorEastAsia" w:hAnsiTheme="majorBidi" w:cs="Simplified Arabic"/>
          <w:sz w:val="32"/>
          <w:szCs w:val="32"/>
          <w:lang w:bidi="ar-LY"/>
        </w:rPr>
        <w:t>contries</w:t>
      </w:r>
      <w:proofErr w:type="spellEnd"/>
      <w:r w:rsidR="002861B9">
        <w:rPr>
          <w:rFonts w:asciiTheme="majorBidi" w:eastAsiaTheme="minorEastAsia" w:hAnsiTheme="majorBidi" w:cs="Simplified Arabic"/>
          <w:sz w:val="32"/>
          <w:szCs w:val="32"/>
          <w:lang w:bidi="ar-LY"/>
        </w:rPr>
        <w:t xml:space="preserve"> : an empirical Panel investigation" 2008 , </w:t>
      </w:r>
      <w:proofErr w:type="spellStart"/>
      <w:r w:rsidR="002861B9">
        <w:rPr>
          <w:rFonts w:asciiTheme="majorBidi" w:eastAsiaTheme="minorEastAsia" w:hAnsiTheme="majorBidi" w:cs="Simplified Arabic"/>
          <w:sz w:val="32"/>
          <w:szCs w:val="32"/>
          <w:lang w:bidi="ar-LY"/>
        </w:rPr>
        <w:t>Jniversity</w:t>
      </w:r>
      <w:proofErr w:type="spellEnd"/>
      <w:r w:rsidR="002861B9">
        <w:rPr>
          <w:rFonts w:asciiTheme="majorBidi" w:eastAsiaTheme="minorEastAsia" w:hAnsiTheme="majorBidi" w:cs="Simplified Arabic"/>
          <w:sz w:val="32"/>
          <w:szCs w:val="32"/>
          <w:lang w:bidi="ar-LY"/>
        </w:rPr>
        <w:t xml:space="preserve"> of Wollongong, Research </w:t>
      </w:r>
      <w:r w:rsidR="00480454">
        <w:rPr>
          <w:rFonts w:asciiTheme="majorBidi" w:eastAsiaTheme="minorEastAsia" w:hAnsiTheme="majorBidi" w:cs="Simplified Arabic"/>
          <w:sz w:val="32"/>
          <w:szCs w:val="32"/>
          <w:lang w:bidi="ar-LY"/>
        </w:rPr>
        <w:t>online</w:t>
      </w:r>
      <w:r w:rsidR="002861B9">
        <w:rPr>
          <w:rFonts w:asciiTheme="majorBidi" w:eastAsiaTheme="minorEastAsia" w:hAnsiTheme="majorBidi" w:cs="Simplified Arabic"/>
          <w:sz w:val="32"/>
          <w:szCs w:val="32"/>
          <w:lang w:bidi="ar-LY"/>
        </w:rPr>
        <w:t xml:space="preserve">. </w:t>
      </w:r>
    </w:p>
    <w:p w:rsidR="002861B9" w:rsidRDefault="00777064" w:rsidP="003E4255">
      <w:pPr>
        <w:bidi w:val="0"/>
        <w:spacing w:after="0" w:line="240" w:lineRule="auto"/>
        <w:ind w:left="720" w:hanging="720"/>
        <w:jc w:val="both"/>
        <w:rPr>
          <w:rFonts w:asciiTheme="majorBidi" w:eastAsiaTheme="minorEastAsia" w:hAnsiTheme="majorBidi" w:cs="Simplified Arabic"/>
          <w:sz w:val="32"/>
          <w:szCs w:val="32"/>
          <w:lang w:bidi="ar-LY"/>
        </w:rPr>
      </w:pPr>
      <w:proofErr w:type="gramStart"/>
      <w:r>
        <w:rPr>
          <w:rFonts w:asciiTheme="majorBidi" w:eastAsiaTheme="minorEastAsia" w:hAnsiTheme="majorBidi" w:cs="Simplified Arabic"/>
          <w:sz w:val="32"/>
          <w:szCs w:val="32"/>
          <w:lang w:bidi="ar-LY"/>
        </w:rPr>
        <w:t>4</w:t>
      </w:r>
      <w:r w:rsidR="002861B9">
        <w:rPr>
          <w:rFonts w:asciiTheme="majorBidi" w:eastAsiaTheme="minorEastAsia" w:hAnsiTheme="majorBidi" w:cs="Simplified Arabic"/>
          <w:sz w:val="32"/>
          <w:szCs w:val="32"/>
          <w:lang w:bidi="ar-LY"/>
        </w:rPr>
        <w:t xml:space="preserve"> .</w:t>
      </w:r>
      <w:r w:rsidR="002861B9">
        <w:rPr>
          <w:rFonts w:asciiTheme="majorBidi" w:eastAsiaTheme="minorEastAsia" w:hAnsiTheme="majorBidi" w:cs="Simplified Arabic"/>
          <w:sz w:val="32"/>
          <w:szCs w:val="32"/>
          <w:lang w:bidi="ar-LY"/>
        </w:rPr>
        <w:tab/>
      </w:r>
      <w:proofErr w:type="spellStart"/>
      <w:r w:rsidR="002861B9">
        <w:rPr>
          <w:rFonts w:asciiTheme="majorBidi" w:eastAsiaTheme="minorEastAsia" w:hAnsiTheme="majorBidi" w:cs="Simplified Arabic"/>
          <w:sz w:val="32"/>
          <w:szCs w:val="32"/>
          <w:lang w:bidi="ar-LY"/>
        </w:rPr>
        <w:t>loyboy</w:t>
      </w:r>
      <w:proofErr w:type="spellEnd"/>
      <w:r w:rsidR="002861B9">
        <w:rPr>
          <w:rFonts w:asciiTheme="majorBidi" w:eastAsiaTheme="minorEastAsia" w:hAnsiTheme="majorBidi" w:cs="Simplified Arabic"/>
          <w:sz w:val="32"/>
          <w:szCs w:val="32"/>
          <w:lang w:bidi="ar-LY"/>
        </w:rPr>
        <w:t xml:space="preserve"> ,</w:t>
      </w:r>
      <w:proofErr w:type="gramEnd"/>
      <w:r w:rsidR="002861B9">
        <w:rPr>
          <w:rFonts w:asciiTheme="majorBidi" w:eastAsiaTheme="minorEastAsia" w:hAnsiTheme="majorBidi" w:cs="Simplified Arabic"/>
          <w:sz w:val="32"/>
          <w:szCs w:val="32"/>
          <w:lang w:bidi="ar-LY"/>
        </w:rPr>
        <w:t xml:space="preserve"> Martins &amp; </w:t>
      </w:r>
      <w:proofErr w:type="spellStart"/>
      <w:r w:rsidR="002861B9">
        <w:rPr>
          <w:rFonts w:asciiTheme="majorBidi" w:eastAsiaTheme="minorEastAsia" w:hAnsiTheme="majorBidi" w:cs="Simplified Arabic"/>
          <w:sz w:val="32"/>
          <w:szCs w:val="32"/>
          <w:lang w:bidi="ar-LY"/>
        </w:rPr>
        <w:t>Latifa</w:t>
      </w:r>
      <w:proofErr w:type="spellEnd"/>
      <w:r w:rsidR="002861B9">
        <w:rPr>
          <w:rFonts w:asciiTheme="majorBidi" w:eastAsiaTheme="minorEastAsia" w:hAnsiTheme="majorBidi" w:cs="Simplified Arabic"/>
          <w:sz w:val="32"/>
          <w:szCs w:val="32"/>
          <w:lang w:bidi="ar-LY"/>
        </w:rPr>
        <w:t xml:space="preserve"> M </w:t>
      </w:r>
      <w:proofErr w:type="spellStart"/>
      <w:r w:rsidR="002861B9">
        <w:rPr>
          <w:rFonts w:asciiTheme="majorBidi" w:eastAsiaTheme="minorEastAsia" w:hAnsiTheme="majorBidi" w:cs="Simplified Arabic"/>
          <w:sz w:val="32"/>
          <w:szCs w:val="32"/>
          <w:lang w:bidi="ar-LY"/>
        </w:rPr>
        <w:t>Pcdvo</w:t>
      </w:r>
      <w:proofErr w:type="spellEnd"/>
      <w:r w:rsidR="002861B9">
        <w:rPr>
          <w:rFonts w:asciiTheme="majorBidi" w:eastAsiaTheme="minorEastAsia" w:hAnsiTheme="majorBidi" w:cs="Simplified Arabic"/>
          <w:sz w:val="32"/>
          <w:szCs w:val="32"/>
          <w:lang w:bidi="ar-LY"/>
        </w:rPr>
        <w:t xml:space="preserve"> " The demand for money in Nigeria : Evidence from Bounds Testing Approach" 2013, </w:t>
      </w:r>
      <w:r w:rsidR="00644BA2">
        <w:rPr>
          <w:rFonts w:asciiTheme="majorBidi" w:eastAsiaTheme="minorEastAsia" w:hAnsiTheme="majorBidi" w:cs="Simplified Arabic"/>
          <w:sz w:val="32"/>
          <w:szCs w:val="32"/>
          <w:lang w:bidi="ar-LY"/>
        </w:rPr>
        <w:t>Business</w:t>
      </w:r>
      <w:r w:rsidR="002861B9">
        <w:rPr>
          <w:rFonts w:asciiTheme="majorBidi" w:eastAsiaTheme="minorEastAsia" w:hAnsiTheme="majorBidi" w:cs="Simplified Arabic"/>
          <w:sz w:val="32"/>
          <w:szCs w:val="32"/>
          <w:lang w:bidi="ar-LY"/>
        </w:rPr>
        <w:t xml:space="preserve"> and Economics Journal . </w:t>
      </w:r>
    </w:p>
    <w:p w:rsidR="0079120D" w:rsidRDefault="0079120D" w:rsidP="0079120D">
      <w:pPr>
        <w:spacing w:after="0" w:line="240" w:lineRule="auto"/>
        <w:jc w:val="both"/>
        <w:rPr>
          <w:rFonts w:asciiTheme="majorBidi" w:eastAsiaTheme="minorEastAsia" w:hAnsiTheme="majorBidi" w:cs="Simplified Arabic" w:hint="cs"/>
          <w:sz w:val="32"/>
          <w:szCs w:val="32"/>
          <w:rtl/>
          <w:lang w:bidi="ar-LY"/>
        </w:rPr>
      </w:pPr>
    </w:p>
    <w:p w:rsidR="0079120D" w:rsidRDefault="0079120D">
      <w:pPr>
        <w:bidi w:val="0"/>
        <w:rPr>
          <w:rFonts w:asciiTheme="majorBidi" w:eastAsiaTheme="minorEastAsia" w:hAnsiTheme="majorBidi" w:cs="Simplified Arabic"/>
          <w:sz w:val="32"/>
          <w:szCs w:val="32"/>
          <w:lang w:bidi="ar-LY"/>
        </w:rPr>
      </w:pPr>
      <w:r>
        <w:rPr>
          <w:rFonts w:asciiTheme="majorBidi" w:eastAsiaTheme="minorEastAsia" w:hAnsiTheme="majorBidi" w:cs="Simplified Arabic"/>
          <w:sz w:val="32"/>
          <w:szCs w:val="32"/>
          <w:rtl/>
          <w:lang w:bidi="ar-LY"/>
        </w:rPr>
        <w:br w:type="page"/>
      </w:r>
    </w:p>
    <w:p w:rsidR="0079120D" w:rsidRPr="003E4255" w:rsidRDefault="0079120D" w:rsidP="003E4255">
      <w:pPr>
        <w:spacing w:after="0" w:line="240" w:lineRule="auto"/>
        <w:jc w:val="center"/>
        <w:rPr>
          <w:rFonts w:asciiTheme="majorBidi" w:eastAsiaTheme="minorEastAsia" w:hAnsiTheme="majorBidi" w:cs="Simplified Arabic"/>
          <w:b/>
          <w:bCs/>
          <w:sz w:val="36"/>
          <w:szCs w:val="36"/>
          <w:rtl/>
          <w:lang w:bidi="ar-LY"/>
        </w:rPr>
      </w:pPr>
      <w:r w:rsidRPr="003E4255">
        <w:rPr>
          <w:rFonts w:asciiTheme="majorBidi" w:eastAsiaTheme="minorEastAsia" w:hAnsiTheme="majorBidi" w:cs="Simplified Arabic" w:hint="cs"/>
          <w:b/>
          <w:bCs/>
          <w:sz w:val="36"/>
          <w:szCs w:val="36"/>
          <w:rtl/>
          <w:lang w:bidi="ar-LY"/>
        </w:rPr>
        <w:lastRenderedPageBreak/>
        <w:t>ملخص الدراسة</w:t>
      </w:r>
    </w:p>
    <w:p w:rsidR="0079120D" w:rsidRDefault="0079120D" w:rsidP="0079120D">
      <w:pPr>
        <w:spacing w:after="0" w:line="240" w:lineRule="auto"/>
        <w:jc w:val="both"/>
        <w:rPr>
          <w:rFonts w:asciiTheme="majorBidi" w:eastAsiaTheme="minorEastAsia" w:hAnsiTheme="majorBidi" w:cs="Simplified Arabic"/>
          <w:sz w:val="32"/>
          <w:szCs w:val="32"/>
          <w:rtl/>
          <w:lang w:bidi="ar-LY"/>
        </w:rPr>
      </w:pPr>
    </w:p>
    <w:p w:rsidR="0079120D" w:rsidRDefault="0079120D" w:rsidP="003E4255">
      <w:pPr>
        <w:spacing w:after="0" w:line="240" w:lineRule="auto"/>
        <w:ind w:firstLine="720"/>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 xml:space="preserve">تهدف هذه الدراسة إلى تقدير دالة الطلب على النقود في ليبيا خلال الفترة من (1993-2010) وذلك باستخدام التكامل المشترك ونموذج تصحيح الخطأ وكذلك تحديد أهم المتغيرات التي تحدد دالة الطلب على النقود بالمعنى </w:t>
      </w:r>
      <w:proofErr w:type="gramStart"/>
      <w:r>
        <w:rPr>
          <w:rFonts w:asciiTheme="majorBidi" w:eastAsiaTheme="minorEastAsia" w:hAnsiTheme="majorBidi" w:cs="Simplified Arabic" w:hint="cs"/>
          <w:sz w:val="32"/>
          <w:szCs w:val="32"/>
          <w:rtl/>
          <w:lang w:bidi="ar-LY"/>
        </w:rPr>
        <w:t>الضيق ،</w:t>
      </w:r>
      <w:proofErr w:type="gramEnd"/>
      <w:r>
        <w:rPr>
          <w:rFonts w:asciiTheme="majorBidi" w:eastAsiaTheme="minorEastAsia" w:hAnsiTheme="majorBidi" w:cs="Simplified Arabic" w:hint="cs"/>
          <w:sz w:val="32"/>
          <w:szCs w:val="32"/>
          <w:rtl/>
          <w:lang w:bidi="ar-LY"/>
        </w:rPr>
        <w:t xml:space="preserve"> وبينت نتائج الدراسة أن الناتج المحلي الإجمالي كان أحد المتغيرات المهمة في هه الدالة وأنه يرتبط بعلاقة طردية مع الطلب على النقود بالمعنى الضيق ، بينما كانت المتغيرات الأخرى المتمثلة في معدل التضخم وسعر الصرف ذات أهمية كذلك ولكنها ترتبط بعلاقة عكسية مع الطلب على النقود بالمعنى الضيق .</w:t>
      </w:r>
    </w:p>
    <w:p w:rsidR="00777064" w:rsidRDefault="00777064" w:rsidP="00777064">
      <w:pPr>
        <w:spacing w:after="0" w:line="240" w:lineRule="auto"/>
        <w:jc w:val="both"/>
        <w:rPr>
          <w:rFonts w:asciiTheme="majorBidi" w:eastAsiaTheme="minorEastAsia" w:hAnsiTheme="majorBidi" w:cs="Simplified Arabic"/>
          <w:sz w:val="32"/>
          <w:szCs w:val="32"/>
          <w:rtl/>
          <w:lang w:bidi="ar-LY"/>
        </w:rPr>
      </w:pPr>
    </w:p>
    <w:p w:rsidR="00777064" w:rsidRPr="00777064" w:rsidRDefault="00777064" w:rsidP="00777064">
      <w:pPr>
        <w:spacing w:after="0" w:line="240" w:lineRule="auto"/>
        <w:jc w:val="both"/>
        <w:rPr>
          <w:rFonts w:asciiTheme="majorBidi" w:eastAsiaTheme="minorEastAsia" w:hAnsiTheme="majorBidi" w:cs="Simplified Arabic" w:hint="cs"/>
          <w:b/>
          <w:bCs/>
          <w:sz w:val="34"/>
          <w:szCs w:val="34"/>
          <w:rtl/>
          <w:lang w:bidi="ar-LY"/>
        </w:rPr>
      </w:pPr>
      <w:r w:rsidRPr="00777064">
        <w:rPr>
          <w:rFonts w:asciiTheme="majorBidi" w:eastAsiaTheme="minorEastAsia" w:hAnsiTheme="majorBidi" w:cs="Simplified Arabic" w:hint="cs"/>
          <w:b/>
          <w:bCs/>
          <w:sz w:val="34"/>
          <w:szCs w:val="34"/>
          <w:rtl/>
          <w:lang w:bidi="ar-LY"/>
        </w:rPr>
        <w:t>الكلمات الدالة</w:t>
      </w:r>
    </w:p>
    <w:p w:rsidR="00777064" w:rsidRDefault="00777064" w:rsidP="00777064">
      <w:pPr>
        <w:spacing w:after="0" w:line="240" w:lineRule="auto"/>
        <w:jc w:val="both"/>
        <w:rPr>
          <w:rFonts w:asciiTheme="majorBidi" w:eastAsiaTheme="minorEastAsia" w:hAnsiTheme="majorBidi" w:cs="Simplified Arabic"/>
          <w:sz w:val="32"/>
          <w:szCs w:val="32"/>
          <w:rtl/>
          <w:lang w:bidi="ar-LY"/>
        </w:rPr>
      </w:pPr>
      <w:r>
        <w:rPr>
          <w:rFonts w:asciiTheme="majorBidi" w:eastAsiaTheme="minorEastAsia" w:hAnsiTheme="majorBidi" w:cs="Simplified Arabic" w:hint="cs"/>
          <w:sz w:val="32"/>
          <w:szCs w:val="32"/>
          <w:rtl/>
          <w:lang w:bidi="ar-LY"/>
        </w:rPr>
        <w:t xml:space="preserve">السياسة النقدية </w:t>
      </w:r>
      <w:r>
        <w:rPr>
          <w:rFonts w:asciiTheme="majorBidi" w:eastAsiaTheme="minorEastAsia" w:hAnsiTheme="majorBidi" w:cs="Simplified Arabic"/>
          <w:sz w:val="32"/>
          <w:szCs w:val="32"/>
          <w:rtl/>
          <w:lang w:bidi="ar-LY"/>
        </w:rPr>
        <w:t>–</w:t>
      </w:r>
      <w:r>
        <w:rPr>
          <w:rFonts w:asciiTheme="majorBidi" w:eastAsiaTheme="minorEastAsia" w:hAnsiTheme="majorBidi" w:cs="Simplified Arabic" w:hint="cs"/>
          <w:sz w:val="32"/>
          <w:szCs w:val="32"/>
          <w:rtl/>
          <w:lang w:bidi="ar-LY"/>
        </w:rPr>
        <w:t xml:space="preserve"> الطلب على النقود </w:t>
      </w:r>
      <w:r>
        <w:rPr>
          <w:rFonts w:asciiTheme="majorBidi" w:eastAsiaTheme="minorEastAsia" w:hAnsiTheme="majorBidi" w:cs="Simplified Arabic"/>
          <w:sz w:val="32"/>
          <w:szCs w:val="32"/>
          <w:rtl/>
          <w:lang w:bidi="ar-LY"/>
        </w:rPr>
        <w:t>–</w:t>
      </w:r>
      <w:r>
        <w:rPr>
          <w:rFonts w:asciiTheme="majorBidi" w:eastAsiaTheme="minorEastAsia" w:hAnsiTheme="majorBidi" w:cs="Simplified Arabic" w:hint="cs"/>
          <w:sz w:val="32"/>
          <w:szCs w:val="32"/>
          <w:rtl/>
          <w:lang w:bidi="ar-LY"/>
        </w:rPr>
        <w:t xml:space="preserve"> التكامل المشترك </w:t>
      </w:r>
      <w:r>
        <w:rPr>
          <w:rFonts w:asciiTheme="majorBidi" w:eastAsiaTheme="minorEastAsia" w:hAnsiTheme="majorBidi" w:cs="Simplified Arabic"/>
          <w:sz w:val="32"/>
          <w:szCs w:val="32"/>
          <w:rtl/>
          <w:lang w:bidi="ar-LY"/>
        </w:rPr>
        <w:t>–</w:t>
      </w:r>
      <w:r>
        <w:rPr>
          <w:rFonts w:asciiTheme="majorBidi" w:eastAsiaTheme="minorEastAsia" w:hAnsiTheme="majorBidi" w:cs="Simplified Arabic" w:hint="cs"/>
          <w:sz w:val="32"/>
          <w:szCs w:val="32"/>
          <w:rtl/>
          <w:lang w:bidi="ar-LY"/>
        </w:rPr>
        <w:t xml:space="preserve"> نموذج تصحيح الخطأ</w:t>
      </w:r>
    </w:p>
    <w:p w:rsidR="00243E9C" w:rsidRDefault="00243E9C">
      <w:pPr>
        <w:bidi w:val="0"/>
        <w:rPr>
          <w:rFonts w:asciiTheme="majorBidi" w:eastAsiaTheme="minorEastAsia" w:hAnsiTheme="majorBidi" w:cs="Simplified Arabic"/>
          <w:sz w:val="32"/>
          <w:szCs w:val="32"/>
          <w:lang w:bidi="ar-LY"/>
        </w:rPr>
      </w:pPr>
      <w:r>
        <w:rPr>
          <w:rFonts w:asciiTheme="majorBidi" w:eastAsiaTheme="minorEastAsia" w:hAnsiTheme="majorBidi" w:cs="Simplified Arabic"/>
          <w:sz w:val="32"/>
          <w:szCs w:val="32"/>
          <w:rtl/>
          <w:lang w:bidi="ar-LY"/>
        </w:rPr>
        <w:br w:type="page"/>
      </w:r>
    </w:p>
    <w:p w:rsidR="00243E9C" w:rsidRPr="003E4255" w:rsidRDefault="00243E9C" w:rsidP="003E4255">
      <w:pPr>
        <w:bidi w:val="0"/>
        <w:spacing w:after="0" w:line="240" w:lineRule="auto"/>
        <w:jc w:val="center"/>
        <w:rPr>
          <w:rFonts w:asciiTheme="majorBidi" w:eastAsiaTheme="minorEastAsia" w:hAnsiTheme="majorBidi" w:cs="Simplified Arabic"/>
          <w:b/>
          <w:bCs/>
          <w:sz w:val="36"/>
          <w:szCs w:val="36"/>
          <w:lang w:bidi="ar-LY"/>
        </w:rPr>
      </w:pPr>
      <w:r w:rsidRPr="003E4255">
        <w:rPr>
          <w:rFonts w:asciiTheme="majorBidi" w:eastAsiaTheme="minorEastAsia" w:hAnsiTheme="majorBidi" w:cs="Simplified Arabic"/>
          <w:b/>
          <w:bCs/>
          <w:sz w:val="36"/>
          <w:szCs w:val="36"/>
          <w:lang w:bidi="ar-LY"/>
        </w:rPr>
        <w:lastRenderedPageBreak/>
        <w:t>ABSTRACT</w:t>
      </w:r>
    </w:p>
    <w:p w:rsidR="00243E9C" w:rsidRDefault="00243E9C" w:rsidP="00243E9C">
      <w:pPr>
        <w:bidi w:val="0"/>
        <w:spacing w:after="0" w:line="240" w:lineRule="auto"/>
        <w:jc w:val="both"/>
        <w:rPr>
          <w:rFonts w:asciiTheme="majorBidi" w:eastAsiaTheme="minorEastAsia" w:hAnsiTheme="majorBidi" w:cs="Simplified Arabic"/>
          <w:sz w:val="32"/>
          <w:szCs w:val="32"/>
          <w:lang w:bidi="ar-LY"/>
        </w:rPr>
      </w:pPr>
    </w:p>
    <w:p w:rsidR="00243E9C" w:rsidRDefault="00243E9C" w:rsidP="00C628FE">
      <w:pPr>
        <w:bidi w:val="0"/>
        <w:spacing w:after="0" w:line="240" w:lineRule="auto"/>
        <w:ind w:firstLine="720"/>
        <w:jc w:val="both"/>
        <w:rPr>
          <w:rFonts w:asciiTheme="majorBidi" w:eastAsiaTheme="minorEastAsia" w:hAnsiTheme="majorBidi" w:cs="Simplified Arabic"/>
          <w:sz w:val="32"/>
          <w:szCs w:val="32"/>
          <w:lang w:bidi="ar-LY"/>
        </w:rPr>
      </w:pPr>
      <w:r>
        <w:rPr>
          <w:rFonts w:asciiTheme="majorBidi" w:eastAsiaTheme="minorEastAsia" w:hAnsiTheme="majorBidi" w:cs="Simplified Arabic"/>
          <w:sz w:val="32"/>
          <w:szCs w:val="32"/>
          <w:lang w:bidi="ar-LY"/>
        </w:rPr>
        <w:t xml:space="preserve">This Paper investigates the </w:t>
      </w:r>
      <w:r w:rsidR="00C628FE">
        <w:rPr>
          <w:rFonts w:asciiTheme="majorBidi" w:eastAsiaTheme="minorEastAsia" w:hAnsiTheme="majorBidi" w:cs="Simplified Arabic"/>
          <w:sz w:val="32"/>
          <w:szCs w:val="32"/>
          <w:lang w:bidi="ar-LY"/>
        </w:rPr>
        <w:t>N</w:t>
      </w:r>
      <w:r>
        <w:rPr>
          <w:rFonts w:asciiTheme="majorBidi" w:eastAsiaTheme="minorEastAsia" w:hAnsiTheme="majorBidi" w:cs="Simplified Arabic"/>
          <w:sz w:val="32"/>
          <w:szCs w:val="32"/>
          <w:lang w:bidi="ar-LY"/>
        </w:rPr>
        <w:t xml:space="preserve">arrow </w:t>
      </w:r>
      <w:r w:rsidR="00C628FE">
        <w:rPr>
          <w:rFonts w:asciiTheme="majorBidi" w:eastAsiaTheme="minorEastAsia" w:hAnsiTheme="majorBidi" w:cs="Simplified Arabic"/>
          <w:sz w:val="32"/>
          <w:szCs w:val="32"/>
          <w:lang w:bidi="ar-LY"/>
        </w:rPr>
        <w:t>money</w:t>
      </w:r>
      <w:r>
        <w:rPr>
          <w:rFonts w:asciiTheme="majorBidi" w:eastAsiaTheme="minorEastAsia" w:hAnsiTheme="majorBidi" w:cs="Simplified Arabic"/>
          <w:sz w:val="32"/>
          <w:szCs w:val="32"/>
          <w:lang w:bidi="ar-LY"/>
        </w:rPr>
        <w:t xml:space="preserve"> demand determinants in Libya for the period (1993-2010) </w:t>
      </w:r>
      <w:r w:rsidR="00D66638">
        <w:rPr>
          <w:rFonts w:asciiTheme="majorBidi" w:eastAsiaTheme="minorEastAsia" w:hAnsiTheme="majorBidi" w:cs="Simplified Arabic"/>
          <w:sz w:val="32"/>
          <w:szCs w:val="32"/>
          <w:lang w:bidi="ar-LY"/>
        </w:rPr>
        <w:t>used</w:t>
      </w:r>
      <w:r>
        <w:rPr>
          <w:rFonts w:asciiTheme="majorBidi" w:eastAsiaTheme="minorEastAsia" w:hAnsiTheme="majorBidi" w:cs="Simplified Arabic"/>
          <w:sz w:val="32"/>
          <w:szCs w:val="32"/>
          <w:lang w:bidi="ar-LY"/>
        </w:rPr>
        <w:t xml:space="preserve"> co- integration and error correction </w:t>
      </w:r>
      <w:proofErr w:type="gramStart"/>
      <w:r>
        <w:rPr>
          <w:rFonts w:asciiTheme="majorBidi" w:eastAsiaTheme="minorEastAsia" w:hAnsiTheme="majorBidi" w:cs="Simplified Arabic"/>
          <w:sz w:val="32"/>
          <w:szCs w:val="32"/>
          <w:lang w:bidi="ar-LY"/>
        </w:rPr>
        <w:t>model .</w:t>
      </w:r>
      <w:proofErr w:type="gramEnd"/>
    </w:p>
    <w:p w:rsidR="00243E9C" w:rsidRDefault="00243E9C" w:rsidP="00D66638">
      <w:pPr>
        <w:bidi w:val="0"/>
        <w:spacing w:after="0" w:line="240" w:lineRule="auto"/>
        <w:jc w:val="both"/>
        <w:rPr>
          <w:rFonts w:asciiTheme="majorBidi" w:eastAsiaTheme="minorEastAsia" w:hAnsiTheme="majorBidi" w:cs="Simplified Arabic"/>
          <w:sz w:val="32"/>
          <w:szCs w:val="32"/>
          <w:lang w:bidi="ar-LY"/>
        </w:rPr>
      </w:pPr>
      <w:r>
        <w:rPr>
          <w:rFonts w:asciiTheme="majorBidi" w:eastAsiaTheme="minorEastAsia" w:hAnsiTheme="majorBidi" w:cs="Simplified Arabic"/>
          <w:sz w:val="32"/>
          <w:szCs w:val="32"/>
          <w:lang w:bidi="ar-LY"/>
        </w:rPr>
        <w:tab/>
        <w:t>This Results</w:t>
      </w:r>
      <w:r w:rsidR="000656A2">
        <w:rPr>
          <w:rFonts w:asciiTheme="majorBidi" w:eastAsiaTheme="minorEastAsia" w:hAnsiTheme="majorBidi" w:cs="Simplified Arabic"/>
          <w:sz w:val="32"/>
          <w:szCs w:val="32"/>
          <w:lang w:bidi="ar-LY"/>
        </w:rPr>
        <w:t xml:space="preserve"> </w:t>
      </w:r>
      <w:r>
        <w:rPr>
          <w:rFonts w:asciiTheme="majorBidi" w:eastAsiaTheme="minorEastAsia" w:hAnsiTheme="majorBidi" w:cs="Simplified Arabic"/>
          <w:sz w:val="32"/>
          <w:szCs w:val="32"/>
          <w:lang w:bidi="ar-LY"/>
        </w:rPr>
        <w:t xml:space="preserve">show there is positive Relationship between GDP and M1 and also </w:t>
      </w:r>
      <w:r w:rsidR="000656A2">
        <w:rPr>
          <w:rFonts w:asciiTheme="majorBidi" w:eastAsiaTheme="minorEastAsia" w:hAnsiTheme="majorBidi" w:cs="Simplified Arabic"/>
          <w:sz w:val="32"/>
          <w:szCs w:val="32"/>
          <w:lang w:bidi="ar-LY"/>
        </w:rPr>
        <w:t>Negative</w:t>
      </w:r>
      <w:r>
        <w:rPr>
          <w:rFonts w:asciiTheme="majorBidi" w:eastAsiaTheme="minorEastAsia" w:hAnsiTheme="majorBidi" w:cs="Simplified Arabic"/>
          <w:sz w:val="32"/>
          <w:szCs w:val="32"/>
          <w:lang w:bidi="ar-LY"/>
        </w:rPr>
        <w:t xml:space="preserve"> </w:t>
      </w:r>
      <w:r w:rsidR="00D66638">
        <w:rPr>
          <w:rFonts w:asciiTheme="majorBidi" w:eastAsiaTheme="minorEastAsia" w:hAnsiTheme="majorBidi" w:cs="Simplified Arabic"/>
          <w:sz w:val="32"/>
          <w:szCs w:val="32"/>
          <w:lang w:bidi="ar-LY"/>
        </w:rPr>
        <w:t>Relationship</w:t>
      </w:r>
      <w:r>
        <w:rPr>
          <w:rFonts w:asciiTheme="majorBidi" w:eastAsiaTheme="minorEastAsia" w:hAnsiTheme="majorBidi" w:cs="Simplified Arabic"/>
          <w:sz w:val="32"/>
          <w:szCs w:val="32"/>
          <w:lang w:bidi="ar-LY"/>
        </w:rPr>
        <w:t xml:space="preserve"> between M1 and </w:t>
      </w:r>
      <w:proofErr w:type="gramStart"/>
      <w:r>
        <w:rPr>
          <w:rFonts w:asciiTheme="majorBidi" w:eastAsiaTheme="minorEastAsia" w:hAnsiTheme="majorBidi" w:cs="Simplified Arabic"/>
          <w:sz w:val="32"/>
          <w:szCs w:val="32"/>
          <w:lang w:bidi="ar-LY"/>
        </w:rPr>
        <w:t>INF ,</w:t>
      </w:r>
      <w:proofErr w:type="gramEnd"/>
      <w:r>
        <w:rPr>
          <w:rFonts w:asciiTheme="majorBidi" w:eastAsiaTheme="minorEastAsia" w:hAnsiTheme="majorBidi" w:cs="Simplified Arabic"/>
          <w:sz w:val="32"/>
          <w:szCs w:val="32"/>
          <w:lang w:bidi="ar-LY"/>
        </w:rPr>
        <w:t xml:space="preserve"> </w:t>
      </w:r>
      <w:proofErr w:type="spellStart"/>
      <w:r>
        <w:rPr>
          <w:rFonts w:asciiTheme="majorBidi" w:eastAsiaTheme="minorEastAsia" w:hAnsiTheme="majorBidi" w:cs="Simplified Arabic"/>
          <w:sz w:val="32"/>
          <w:szCs w:val="32"/>
          <w:lang w:bidi="ar-LY"/>
        </w:rPr>
        <w:t>ExR</w:t>
      </w:r>
      <w:proofErr w:type="spellEnd"/>
      <w:r>
        <w:rPr>
          <w:rFonts w:asciiTheme="majorBidi" w:eastAsiaTheme="minorEastAsia" w:hAnsiTheme="majorBidi" w:cs="Simplified Arabic"/>
          <w:sz w:val="32"/>
          <w:szCs w:val="32"/>
          <w:lang w:bidi="ar-LY"/>
        </w:rPr>
        <w:t xml:space="preserve"> in the long run , </w:t>
      </w:r>
    </w:p>
    <w:p w:rsidR="00777064" w:rsidRDefault="00777064" w:rsidP="00777064">
      <w:pPr>
        <w:bidi w:val="0"/>
        <w:spacing w:after="0" w:line="240" w:lineRule="auto"/>
        <w:jc w:val="both"/>
        <w:rPr>
          <w:rFonts w:asciiTheme="majorBidi" w:eastAsiaTheme="minorEastAsia" w:hAnsiTheme="majorBidi" w:cs="Simplified Arabic"/>
          <w:sz w:val="32"/>
          <w:szCs w:val="32"/>
          <w:lang w:bidi="ar-LY"/>
        </w:rPr>
      </w:pPr>
    </w:p>
    <w:p w:rsidR="00777064" w:rsidRPr="005A58F8" w:rsidRDefault="00777064" w:rsidP="00777064">
      <w:pPr>
        <w:bidi w:val="0"/>
        <w:spacing w:after="0" w:line="240" w:lineRule="auto"/>
        <w:jc w:val="both"/>
        <w:rPr>
          <w:rFonts w:asciiTheme="majorBidi" w:eastAsiaTheme="minorEastAsia" w:hAnsiTheme="majorBidi" w:cs="Simplified Arabic"/>
          <w:b/>
          <w:bCs/>
          <w:sz w:val="34"/>
          <w:szCs w:val="34"/>
          <w:lang w:bidi="ar-LY"/>
        </w:rPr>
      </w:pPr>
      <w:proofErr w:type="gramStart"/>
      <w:r w:rsidRPr="005A58F8">
        <w:rPr>
          <w:rFonts w:asciiTheme="majorBidi" w:eastAsiaTheme="minorEastAsia" w:hAnsiTheme="majorBidi" w:cs="Simplified Arabic"/>
          <w:b/>
          <w:bCs/>
          <w:sz w:val="34"/>
          <w:szCs w:val="34"/>
          <w:lang w:bidi="ar-LY"/>
        </w:rPr>
        <w:t>Keywords :</w:t>
      </w:r>
      <w:proofErr w:type="gramEnd"/>
    </w:p>
    <w:p w:rsidR="00777064" w:rsidRPr="00C414E8" w:rsidRDefault="00777064" w:rsidP="00777064">
      <w:pPr>
        <w:bidi w:val="0"/>
        <w:spacing w:after="0" w:line="240" w:lineRule="auto"/>
        <w:jc w:val="both"/>
        <w:rPr>
          <w:rFonts w:asciiTheme="majorBidi" w:eastAsiaTheme="minorEastAsia" w:hAnsiTheme="majorBidi" w:cs="Simplified Arabic"/>
          <w:sz w:val="32"/>
          <w:szCs w:val="32"/>
          <w:lang w:bidi="ar-LY"/>
        </w:rPr>
      </w:pPr>
      <w:r>
        <w:rPr>
          <w:rFonts w:asciiTheme="majorBidi" w:eastAsiaTheme="minorEastAsia" w:hAnsiTheme="majorBidi" w:cs="Simplified Arabic"/>
          <w:sz w:val="32"/>
          <w:szCs w:val="32"/>
          <w:lang w:bidi="ar-LY"/>
        </w:rPr>
        <w:tab/>
      </w:r>
      <w:r w:rsidR="005A58F8">
        <w:rPr>
          <w:rFonts w:asciiTheme="majorBidi" w:eastAsiaTheme="minorEastAsia" w:hAnsiTheme="majorBidi" w:cs="Simplified Arabic"/>
          <w:sz w:val="32"/>
          <w:szCs w:val="32"/>
          <w:lang w:bidi="ar-LY"/>
        </w:rPr>
        <w:t>Monetary</w:t>
      </w:r>
      <w:r>
        <w:rPr>
          <w:rFonts w:asciiTheme="majorBidi" w:eastAsiaTheme="minorEastAsia" w:hAnsiTheme="majorBidi" w:cs="Simplified Arabic"/>
          <w:sz w:val="32"/>
          <w:szCs w:val="32"/>
          <w:lang w:bidi="ar-LY"/>
        </w:rPr>
        <w:t xml:space="preserve"> Policy – Demand of \money –</w:t>
      </w:r>
      <w:r w:rsidR="005A58F8">
        <w:rPr>
          <w:rFonts w:asciiTheme="majorBidi" w:eastAsiaTheme="minorEastAsia" w:hAnsiTheme="majorBidi" w:cs="Simplified Arabic"/>
          <w:sz w:val="32"/>
          <w:szCs w:val="32"/>
          <w:lang w:bidi="ar-LY"/>
        </w:rPr>
        <w:t xml:space="preserve"> </w:t>
      </w:r>
      <w:proofErr w:type="spellStart"/>
      <w:r w:rsidR="005A58F8" w:rsidRPr="005A58F8">
        <w:rPr>
          <w:rFonts w:asciiTheme="majorBidi" w:eastAsiaTheme="minorEastAsia" w:hAnsiTheme="majorBidi" w:cs="Simplified Arabic"/>
          <w:sz w:val="38"/>
          <w:szCs w:val="38"/>
          <w:lang w:bidi="ar-LY"/>
        </w:rPr>
        <w:t>Con</w:t>
      </w:r>
      <w:r w:rsidRPr="005A58F8">
        <w:rPr>
          <w:rFonts w:asciiTheme="majorBidi" w:eastAsiaTheme="minorEastAsia" w:hAnsiTheme="majorBidi" w:cs="Simplified Arabic"/>
          <w:sz w:val="38"/>
          <w:szCs w:val="38"/>
          <w:lang w:bidi="ar-LY"/>
        </w:rPr>
        <w:t>integration</w:t>
      </w:r>
      <w:proofErr w:type="spellEnd"/>
      <w:r>
        <w:rPr>
          <w:rFonts w:asciiTheme="majorBidi" w:eastAsiaTheme="minorEastAsia" w:hAnsiTheme="majorBidi" w:cs="Simplified Arabic"/>
          <w:sz w:val="32"/>
          <w:szCs w:val="32"/>
          <w:lang w:bidi="ar-LY"/>
        </w:rPr>
        <w:t xml:space="preserve"> –</w:t>
      </w:r>
      <w:r w:rsidR="005A58F8">
        <w:rPr>
          <w:rFonts w:asciiTheme="majorBidi" w:eastAsiaTheme="minorEastAsia" w:hAnsiTheme="majorBidi" w:cs="Simplified Arabic"/>
          <w:sz w:val="32"/>
          <w:szCs w:val="32"/>
          <w:lang w:bidi="ar-LY"/>
        </w:rPr>
        <w:t xml:space="preserve"> Error</w:t>
      </w:r>
      <w:r>
        <w:rPr>
          <w:rFonts w:asciiTheme="majorBidi" w:eastAsiaTheme="minorEastAsia" w:hAnsiTheme="majorBidi" w:cs="Simplified Arabic"/>
          <w:sz w:val="32"/>
          <w:szCs w:val="32"/>
          <w:lang w:bidi="ar-LY"/>
        </w:rPr>
        <w:t xml:space="preserve"> Corre</w:t>
      </w:r>
      <w:bookmarkStart w:id="0" w:name="_GoBack"/>
      <w:bookmarkEnd w:id="0"/>
      <w:r>
        <w:rPr>
          <w:rFonts w:asciiTheme="majorBidi" w:eastAsiaTheme="minorEastAsia" w:hAnsiTheme="majorBidi" w:cs="Simplified Arabic"/>
          <w:sz w:val="32"/>
          <w:szCs w:val="32"/>
          <w:lang w:bidi="ar-LY"/>
        </w:rPr>
        <w:t xml:space="preserve">ction model </w:t>
      </w:r>
    </w:p>
    <w:p w:rsidR="00C414E8" w:rsidRPr="00D66638" w:rsidRDefault="00C414E8" w:rsidP="0017673F">
      <w:pPr>
        <w:spacing w:after="0" w:line="240" w:lineRule="auto"/>
        <w:jc w:val="both"/>
        <w:rPr>
          <w:rFonts w:asciiTheme="majorBidi" w:eastAsiaTheme="minorEastAsia" w:hAnsiTheme="majorBidi" w:cs="Simplified Arabic" w:hint="cs"/>
          <w:sz w:val="32"/>
          <w:szCs w:val="32"/>
          <w:lang w:bidi="ar-LY"/>
        </w:rPr>
      </w:pPr>
    </w:p>
    <w:p w:rsidR="002715A4" w:rsidRPr="002715A4" w:rsidRDefault="002715A4" w:rsidP="0017673F">
      <w:pPr>
        <w:spacing w:after="0" w:line="240" w:lineRule="auto"/>
        <w:jc w:val="both"/>
        <w:rPr>
          <w:rFonts w:asciiTheme="majorBidi" w:eastAsiaTheme="minorEastAsia" w:hAnsiTheme="majorBidi" w:cs="Simplified Arabic"/>
          <w:sz w:val="32"/>
          <w:szCs w:val="32"/>
          <w:rtl/>
          <w:lang w:bidi="ar-LY"/>
        </w:rPr>
      </w:pPr>
    </w:p>
    <w:p w:rsidR="00B51598" w:rsidRDefault="00B51598" w:rsidP="00B51598">
      <w:pPr>
        <w:spacing w:after="0" w:line="240" w:lineRule="auto"/>
        <w:jc w:val="both"/>
        <w:rPr>
          <w:rFonts w:cs="Simplified Arabic"/>
          <w:sz w:val="32"/>
          <w:szCs w:val="32"/>
          <w:rtl/>
          <w:lang w:bidi="ar-LY"/>
        </w:rPr>
      </w:pPr>
    </w:p>
    <w:p w:rsidR="00B51598" w:rsidRDefault="00B51598" w:rsidP="00B51598">
      <w:pPr>
        <w:spacing w:after="0" w:line="240" w:lineRule="auto"/>
        <w:jc w:val="both"/>
        <w:rPr>
          <w:rFonts w:cs="Simplified Arabic"/>
          <w:sz w:val="32"/>
          <w:szCs w:val="32"/>
          <w:rtl/>
        </w:rPr>
      </w:pPr>
    </w:p>
    <w:p w:rsidR="00B51598" w:rsidRDefault="00B51598" w:rsidP="00B51598">
      <w:pPr>
        <w:spacing w:after="0" w:line="240" w:lineRule="auto"/>
        <w:jc w:val="both"/>
        <w:rPr>
          <w:rFonts w:cs="Simplified Arabic"/>
          <w:sz w:val="32"/>
          <w:szCs w:val="32"/>
          <w:rtl/>
        </w:rPr>
      </w:pPr>
    </w:p>
    <w:p w:rsidR="00B51598" w:rsidRDefault="00B51598" w:rsidP="00B51598">
      <w:pPr>
        <w:spacing w:after="0" w:line="240" w:lineRule="auto"/>
        <w:jc w:val="both"/>
        <w:rPr>
          <w:rFonts w:cs="Simplified Arabic"/>
          <w:sz w:val="32"/>
          <w:szCs w:val="32"/>
          <w:rtl/>
          <w:lang w:bidi="ar-LY"/>
        </w:rPr>
      </w:pPr>
    </w:p>
    <w:p w:rsidR="00B51598" w:rsidRDefault="00B51598" w:rsidP="00B51598">
      <w:pPr>
        <w:spacing w:after="0" w:line="240" w:lineRule="auto"/>
        <w:jc w:val="both"/>
        <w:rPr>
          <w:rFonts w:cs="Simplified Arabic"/>
          <w:sz w:val="32"/>
          <w:szCs w:val="32"/>
          <w:rtl/>
        </w:rPr>
      </w:pPr>
    </w:p>
    <w:p w:rsidR="00B51598" w:rsidRDefault="00B51598" w:rsidP="00B51598">
      <w:pPr>
        <w:spacing w:after="0" w:line="240" w:lineRule="auto"/>
        <w:jc w:val="both"/>
        <w:rPr>
          <w:rFonts w:cs="Simplified Arabic"/>
          <w:sz w:val="32"/>
          <w:szCs w:val="32"/>
          <w:rtl/>
        </w:rPr>
      </w:pPr>
    </w:p>
    <w:p w:rsidR="00B51598" w:rsidRDefault="00B51598" w:rsidP="00B51598">
      <w:pPr>
        <w:spacing w:after="0" w:line="240" w:lineRule="auto"/>
        <w:jc w:val="both"/>
        <w:rPr>
          <w:rFonts w:cs="Simplified Arabic"/>
          <w:sz w:val="32"/>
          <w:szCs w:val="32"/>
          <w:rtl/>
        </w:rPr>
      </w:pPr>
    </w:p>
    <w:p w:rsidR="00B51598" w:rsidRDefault="00B51598" w:rsidP="00B51598">
      <w:pPr>
        <w:spacing w:after="0" w:line="240" w:lineRule="auto"/>
        <w:jc w:val="both"/>
        <w:rPr>
          <w:rFonts w:cs="Simplified Arabic"/>
          <w:sz w:val="32"/>
          <w:szCs w:val="32"/>
          <w:rtl/>
        </w:rPr>
      </w:pPr>
    </w:p>
    <w:p w:rsidR="00B51598" w:rsidRPr="00B51598" w:rsidRDefault="00B51598" w:rsidP="00B51598">
      <w:pPr>
        <w:spacing w:after="0" w:line="240" w:lineRule="auto"/>
        <w:jc w:val="both"/>
        <w:rPr>
          <w:rFonts w:cs="Simplified Arabic"/>
          <w:sz w:val="32"/>
          <w:szCs w:val="32"/>
          <w:lang w:bidi="ar-LY"/>
        </w:rPr>
      </w:pPr>
    </w:p>
    <w:sectPr w:rsidR="00B51598" w:rsidRPr="00B51598" w:rsidSect="000F4F46">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074B" w:rsidRDefault="0006074B" w:rsidP="00B51598">
      <w:pPr>
        <w:spacing w:after="0" w:line="240" w:lineRule="auto"/>
      </w:pPr>
      <w:r>
        <w:separator/>
      </w:r>
    </w:p>
  </w:endnote>
  <w:endnote w:type="continuationSeparator" w:id="0">
    <w:p w:rsidR="0006074B" w:rsidRDefault="0006074B" w:rsidP="00B515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B2"/>
    <w:family w:val="swiss"/>
    <w:notTrueType/>
    <w:pitch w:val="variable"/>
    <w:sig w:usb0="00002001" w:usb1="00000000" w:usb2="00000000" w:usb3="00000000" w:csb0="00000040" w:csb1="00000000"/>
  </w:font>
  <w:font w:name="Simplified Arabic">
    <w:panose1 w:val="02020603050405020304"/>
    <w:charset w:val="B2"/>
    <w:family w:val="auto"/>
    <w:pitch w:val="variable"/>
    <w:sig w:usb0="00002001" w:usb1="00000000" w:usb2="00000000" w:usb3="00000000" w:csb0="0000004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85549947"/>
      <w:docPartObj>
        <w:docPartGallery w:val="Page Numbers (Bottom of Page)"/>
        <w:docPartUnique/>
      </w:docPartObj>
    </w:sdtPr>
    <w:sdtEndPr/>
    <w:sdtContent>
      <w:p w:rsidR="003E4255" w:rsidRDefault="003E4255">
        <w:pPr>
          <w:pStyle w:val="a8"/>
          <w:jc w:val="center"/>
        </w:pPr>
        <w:r>
          <w:fldChar w:fldCharType="begin"/>
        </w:r>
        <w:r>
          <w:instrText>PAGE   \* MERGEFORMAT</w:instrText>
        </w:r>
        <w:r>
          <w:fldChar w:fldCharType="separate"/>
        </w:r>
        <w:r w:rsidR="005A58F8" w:rsidRPr="005A58F8">
          <w:rPr>
            <w:noProof/>
            <w:rtl/>
            <w:lang w:val="ar-SA"/>
          </w:rPr>
          <w:t>14</w:t>
        </w:r>
        <w:r>
          <w:fldChar w:fldCharType="end"/>
        </w:r>
      </w:p>
    </w:sdtContent>
  </w:sdt>
  <w:p w:rsidR="003E4255" w:rsidRDefault="003E425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074B" w:rsidRDefault="0006074B" w:rsidP="00B51598">
      <w:pPr>
        <w:spacing w:after="0" w:line="240" w:lineRule="auto"/>
      </w:pPr>
      <w:r>
        <w:separator/>
      </w:r>
    </w:p>
  </w:footnote>
  <w:footnote w:type="continuationSeparator" w:id="0">
    <w:p w:rsidR="0006074B" w:rsidRDefault="0006074B" w:rsidP="00B51598">
      <w:pPr>
        <w:spacing w:after="0" w:line="240" w:lineRule="auto"/>
      </w:pPr>
      <w:r>
        <w:continuationSeparator/>
      </w:r>
    </w:p>
  </w:footnote>
  <w:footnote w:id="1">
    <w:p w:rsidR="00B51598" w:rsidRDefault="00B51598">
      <w:pPr>
        <w:pStyle w:val="a3"/>
        <w:rPr>
          <w:lang w:bidi="ar-LY"/>
        </w:rPr>
      </w:pPr>
      <w:r>
        <w:rPr>
          <w:rStyle w:val="a4"/>
          <w:rtl/>
        </w:rPr>
        <w:t>*</w:t>
      </w:r>
      <w:r>
        <w:rPr>
          <w:rtl/>
        </w:rPr>
        <w:t xml:space="preserve"> </w:t>
      </w:r>
      <w:r>
        <w:rPr>
          <w:rFonts w:hint="cs"/>
          <w:rtl/>
          <w:lang w:bidi="ar-LY"/>
        </w:rPr>
        <w:t xml:space="preserve"> محاضر قسم الاقتصاد </w:t>
      </w:r>
      <w:r>
        <w:rPr>
          <w:rtl/>
          <w:lang w:bidi="ar-LY"/>
        </w:rPr>
        <w:t>–</w:t>
      </w:r>
      <w:r>
        <w:rPr>
          <w:rFonts w:hint="cs"/>
          <w:rtl/>
          <w:lang w:bidi="ar-LY"/>
        </w:rPr>
        <w:t xml:space="preserve"> كلية </w:t>
      </w:r>
      <w:proofErr w:type="gramStart"/>
      <w:r>
        <w:rPr>
          <w:rFonts w:hint="cs"/>
          <w:rtl/>
          <w:lang w:bidi="ar-LY"/>
        </w:rPr>
        <w:t>الاقتصاد  جامعة</w:t>
      </w:r>
      <w:proofErr w:type="gramEnd"/>
      <w:r>
        <w:rPr>
          <w:rFonts w:hint="cs"/>
          <w:rtl/>
          <w:lang w:bidi="ar-LY"/>
        </w:rPr>
        <w:t xml:space="preserve"> بنغازي ز</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598"/>
    <w:rsid w:val="0000578E"/>
    <w:rsid w:val="0006074B"/>
    <w:rsid w:val="000656A2"/>
    <w:rsid w:val="000F4F46"/>
    <w:rsid w:val="0012463F"/>
    <w:rsid w:val="001311E0"/>
    <w:rsid w:val="0017673F"/>
    <w:rsid w:val="001D0403"/>
    <w:rsid w:val="00243E9C"/>
    <w:rsid w:val="002715A4"/>
    <w:rsid w:val="002861B9"/>
    <w:rsid w:val="002C1820"/>
    <w:rsid w:val="003B3A69"/>
    <w:rsid w:val="003E4255"/>
    <w:rsid w:val="004229CA"/>
    <w:rsid w:val="00480454"/>
    <w:rsid w:val="004A1CD1"/>
    <w:rsid w:val="004E5C77"/>
    <w:rsid w:val="005A58F8"/>
    <w:rsid w:val="00624E0B"/>
    <w:rsid w:val="00644BA2"/>
    <w:rsid w:val="00682337"/>
    <w:rsid w:val="006D1B18"/>
    <w:rsid w:val="007307CC"/>
    <w:rsid w:val="007627E5"/>
    <w:rsid w:val="00777064"/>
    <w:rsid w:val="0079120D"/>
    <w:rsid w:val="008707A9"/>
    <w:rsid w:val="008A36AD"/>
    <w:rsid w:val="009570BE"/>
    <w:rsid w:val="00957DD9"/>
    <w:rsid w:val="00AB3EF9"/>
    <w:rsid w:val="00B51598"/>
    <w:rsid w:val="00C414E8"/>
    <w:rsid w:val="00C628FE"/>
    <w:rsid w:val="00D66638"/>
    <w:rsid w:val="00DE4E5C"/>
    <w:rsid w:val="00E25000"/>
    <w:rsid w:val="00E87F33"/>
    <w:rsid w:val="00FD03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C1B0CA-200B-4516-B533-5F5141045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B51598"/>
    <w:pPr>
      <w:spacing w:after="0" w:line="240" w:lineRule="auto"/>
    </w:pPr>
    <w:rPr>
      <w:sz w:val="20"/>
      <w:szCs w:val="20"/>
    </w:rPr>
  </w:style>
  <w:style w:type="character" w:customStyle="1" w:styleId="Char">
    <w:name w:val="نص حاشية سفلية Char"/>
    <w:basedOn w:val="a0"/>
    <w:link w:val="a3"/>
    <w:uiPriority w:val="99"/>
    <w:semiHidden/>
    <w:rsid w:val="00B51598"/>
    <w:rPr>
      <w:sz w:val="20"/>
      <w:szCs w:val="20"/>
    </w:rPr>
  </w:style>
  <w:style w:type="character" w:styleId="a4">
    <w:name w:val="footnote reference"/>
    <w:basedOn w:val="a0"/>
    <w:uiPriority w:val="99"/>
    <w:semiHidden/>
    <w:unhideWhenUsed/>
    <w:rsid w:val="00B51598"/>
    <w:rPr>
      <w:vertAlign w:val="superscript"/>
    </w:rPr>
  </w:style>
  <w:style w:type="character" w:styleId="a5">
    <w:name w:val="Placeholder Text"/>
    <w:basedOn w:val="a0"/>
    <w:uiPriority w:val="99"/>
    <w:semiHidden/>
    <w:rsid w:val="0000578E"/>
    <w:rPr>
      <w:color w:val="808080"/>
    </w:rPr>
  </w:style>
  <w:style w:type="table" w:styleId="a6">
    <w:name w:val="Table Grid"/>
    <w:basedOn w:val="a1"/>
    <w:uiPriority w:val="39"/>
    <w:rsid w:val="002C18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Char0"/>
    <w:uiPriority w:val="99"/>
    <w:unhideWhenUsed/>
    <w:rsid w:val="003E4255"/>
    <w:pPr>
      <w:tabs>
        <w:tab w:val="center" w:pos="4153"/>
        <w:tab w:val="right" w:pos="8306"/>
      </w:tabs>
      <w:spacing w:after="0" w:line="240" w:lineRule="auto"/>
    </w:pPr>
  </w:style>
  <w:style w:type="character" w:customStyle="1" w:styleId="Char0">
    <w:name w:val="رأس الصفحة Char"/>
    <w:basedOn w:val="a0"/>
    <w:link w:val="a7"/>
    <w:uiPriority w:val="99"/>
    <w:rsid w:val="003E4255"/>
  </w:style>
  <w:style w:type="paragraph" w:styleId="a8">
    <w:name w:val="footer"/>
    <w:basedOn w:val="a"/>
    <w:link w:val="Char1"/>
    <w:uiPriority w:val="99"/>
    <w:unhideWhenUsed/>
    <w:rsid w:val="003E4255"/>
    <w:pPr>
      <w:tabs>
        <w:tab w:val="center" w:pos="4153"/>
        <w:tab w:val="right" w:pos="8306"/>
      </w:tabs>
      <w:spacing w:after="0" w:line="240" w:lineRule="auto"/>
    </w:pPr>
  </w:style>
  <w:style w:type="character" w:customStyle="1" w:styleId="Char1">
    <w:name w:val="تذييل الصفحة Char"/>
    <w:basedOn w:val="a0"/>
    <w:link w:val="a8"/>
    <w:uiPriority w:val="99"/>
    <w:rsid w:val="003E4255"/>
  </w:style>
  <w:style w:type="paragraph" w:styleId="a9">
    <w:name w:val="Balloon Text"/>
    <w:basedOn w:val="a"/>
    <w:link w:val="Char2"/>
    <w:uiPriority w:val="99"/>
    <w:semiHidden/>
    <w:unhideWhenUsed/>
    <w:rsid w:val="007627E5"/>
    <w:pPr>
      <w:spacing w:after="0" w:line="240" w:lineRule="auto"/>
    </w:pPr>
    <w:rPr>
      <w:rFonts w:ascii="Tahoma" w:hAnsi="Tahoma" w:cs="Tahoma"/>
      <w:sz w:val="18"/>
      <w:szCs w:val="18"/>
    </w:rPr>
  </w:style>
  <w:style w:type="character" w:customStyle="1" w:styleId="Char2">
    <w:name w:val="نص في بالون Char"/>
    <w:basedOn w:val="a0"/>
    <w:link w:val="a9"/>
    <w:uiPriority w:val="99"/>
    <w:semiHidden/>
    <w:rsid w:val="007627E5"/>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E2121-A38B-4C0E-A334-BBB15272E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14</Pages>
  <Words>2227</Words>
  <Characters>12696</Characters>
  <Application>Microsoft Office Word</Application>
  <DocSecurity>0</DocSecurity>
  <Lines>105</Lines>
  <Paragraphs>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dc:creator>
  <cp:keywords/>
  <dc:description/>
  <cp:lastModifiedBy>ecs</cp:lastModifiedBy>
  <cp:revision>30</cp:revision>
  <cp:lastPrinted>2017-01-11T07:20:00Z</cp:lastPrinted>
  <dcterms:created xsi:type="dcterms:W3CDTF">2017-01-10T16:36:00Z</dcterms:created>
  <dcterms:modified xsi:type="dcterms:W3CDTF">2017-04-10T07:46:00Z</dcterms:modified>
</cp:coreProperties>
</file>