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661" w:rsidRDefault="00694661" w:rsidP="002B6A8A">
      <w:pPr>
        <w:pStyle w:val="10"/>
        <w:tabs>
          <w:tab w:val="left" w:pos="1530"/>
        </w:tabs>
        <w:rPr>
          <w:sz w:val="28"/>
          <w:szCs w:val="28"/>
        </w:rPr>
      </w:pPr>
      <w:bookmarkStart w:id="0" w:name="_Toc2846736"/>
      <w:bookmarkStart w:id="1" w:name="_Toc7501995"/>
      <w:bookmarkStart w:id="2" w:name="_Toc8302874"/>
      <w:bookmarkStart w:id="3" w:name="_Toc8303295"/>
    </w:p>
    <w:p w:rsidR="00694661" w:rsidRPr="00DB0232" w:rsidRDefault="00694661" w:rsidP="00694661">
      <w:pPr>
        <w:pStyle w:val="10"/>
        <w:tabs>
          <w:tab w:val="left" w:pos="1530"/>
        </w:tabs>
        <w:jc w:val="center"/>
        <w:rPr>
          <w:sz w:val="32"/>
        </w:rPr>
      </w:pPr>
      <w:r w:rsidRPr="00DB0232">
        <w:rPr>
          <w:sz w:val="32"/>
        </w:rPr>
        <w:t>CHAPTER THREE</w:t>
      </w:r>
    </w:p>
    <w:p w:rsidR="00544E9A" w:rsidRDefault="00BF7141" w:rsidP="00BF7141">
      <w:pPr>
        <w:pStyle w:val="20"/>
        <w:jc w:val="center"/>
      </w:pPr>
      <w:r w:rsidRPr="00A5015B">
        <w:t>EXPERIMENTAL</w:t>
      </w:r>
      <w:bookmarkEnd w:id="0"/>
      <w:bookmarkEnd w:id="1"/>
      <w:bookmarkEnd w:id="2"/>
      <w:bookmarkEnd w:id="3"/>
      <w:r>
        <w:t xml:space="preserve"> </w:t>
      </w:r>
      <w:r w:rsidRPr="00A5015B">
        <w:t>WORK</w:t>
      </w:r>
    </w:p>
    <w:p w:rsidR="00BF7141" w:rsidRDefault="00BF7141" w:rsidP="00BF7141">
      <w:pPr>
        <w:pStyle w:val="20"/>
        <w:jc w:val="center"/>
      </w:pPr>
    </w:p>
    <w:p w:rsidR="00BF7141" w:rsidRPr="00A5015B" w:rsidRDefault="00BF7141" w:rsidP="00BF7141">
      <w:pPr>
        <w:pStyle w:val="20"/>
        <w:ind w:firstLine="720"/>
      </w:pPr>
      <w:r>
        <w:t>3.1 Elements of  Experimental Work</w:t>
      </w:r>
    </w:p>
    <w:p w:rsidR="00544E9A" w:rsidRDefault="00544E9A" w:rsidP="00544E9A">
      <w:pPr>
        <w:pStyle w:val="10"/>
        <w:tabs>
          <w:tab w:val="left" w:pos="1530"/>
        </w:tabs>
        <w:rPr>
          <w:sz w:val="12"/>
          <w:szCs w:val="12"/>
        </w:rPr>
      </w:pPr>
    </w:p>
    <w:p w:rsidR="00C91F7F" w:rsidRPr="00A5015B" w:rsidRDefault="00544E9A" w:rsidP="00BA42F3">
      <w:pPr>
        <w:pStyle w:val="20"/>
        <w:ind w:firstLine="720"/>
      </w:pPr>
      <w:bookmarkStart w:id="4" w:name="_Toc2846738"/>
      <w:bookmarkStart w:id="5" w:name="_Toc7501997"/>
      <w:bookmarkStart w:id="6" w:name="_Toc8302876"/>
      <w:bookmarkStart w:id="7" w:name="_Toc8303297"/>
      <w:bookmarkStart w:id="8" w:name="_GoBack"/>
      <w:bookmarkEnd w:id="8"/>
      <w:r w:rsidRPr="00A5015B">
        <w:t>3.1</w:t>
      </w:r>
      <w:r w:rsidR="00D8617F" w:rsidRPr="00A5015B">
        <w:t>.1</w:t>
      </w:r>
      <w:r w:rsidR="00A5015B">
        <w:t xml:space="preserve"> </w:t>
      </w:r>
      <w:r w:rsidR="00C91F7F" w:rsidRPr="00A5015B">
        <w:t xml:space="preserve">CNC </w:t>
      </w:r>
      <w:r w:rsidR="00BA42F3" w:rsidRPr="00A5015B">
        <w:t>t</w:t>
      </w:r>
      <w:r w:rsidR="00C91F7F" w:rsidRPr="00A5015B">
        <w:t xml:space="preserve">urning </w:t>
      </w:r>
      <w:r w:rsidR="00BA42F3" w:rsidRPr="00A5015B">
        <w:t>m</w:t>
      </w:r>
      <w:r w:rsidR="00C91F7F" w:rsidRPr="00A5015B">
        <w:t xml:space="preserve">achine </w:t>
      </w:r>
      <w:bookmarkEnd w:id="4"/>
      <w:bookmarkEnd w:id="5"/>
      <w:bookmarkEnd w:id="6"/>
      <w:bookmarkEnd w:id="7"/>
    </w:p>
    <w:p w:rsidR="00C91F7F" w:rsidRPr="00A7407F" w:rsidRDefault="00C91F7F" w:rsidP="00C91F7F">
      <w:pPr>
        <w:pStyle w:val="20"/>
        <w:rPr>
          <w:sz w:val="12"/>
          <w:szCs w:val="12"/>
        </w:rPr>
      </w:pPr>
    </w:p>
    <w:p w:rsidR="00C91F7F" w:rsidRDefault="00C91F7F" w:rsidP="008A4B59">
      <w:pPr>
        <w:pStyle w:val="a6"/>
        <w:ind w:firstLine="720"/>
        <w:rPr>
          <w:szCs w:val="24"/>
        </w:rPr>
      </w:pPr>
      <w:r>
        <w:rPr>
          <w:szCs w:val="24"/>
        </w:rPr>
        <w:t xml:space="preserve"> All machining experiments were carried out in </w:t>
      </w:r>
      <w:r w:rsidRPr="00B654E1">
        <w:rPr>
          <w:b/>
          <w:bCs/>
          <w:i/>
          <w:iCs/>
          <w:szCs w:val="24"/>
        </w:rPr>
        <w:t>Arabian Golf Oil company</w:t>
      </w:r>
      <w:r>
        <w:rPr>
          <w:szCs w:val="24"/>
        </w:rPr>
        <w:t xml:space="preserve"> on a </w:t>
      </w:r>
      <w:r w:rsidRPr="001760B1">
        <w:rPr>
          <w:rFonts w:ascii="Times-Roman" w:hAnsi="Times-Roman" w:cs="Times-Roman"/>
          <w:b/>
          <w:bCs/>
          <w:szCs w:val="24"/>
        </w:rPr>
        <w:t>Mori Seiki SL-15 CNC Lathe</w:t>
      </w:r>
      <w:r w:rsidR="00DB094E">
        <w:rPr>
          <w:szCs w:val="24"/>
        </w:rPr>
        <w:t xml:space="preserve">as </w:t>
      </w:r>
      <w:r>
        <w:rPr>
          <w:szCs w:val="24"/>
        </w:rPr>
        <w:t xml:space="preserve">shown in </w:t>
      </w:r>
      <w:r w:rsidR="003441CC">
        <w:rPr>
          <w:szCs w:val="24"/>
        </w:rPr>
        <w:t>F</w:t>
      </w:r>
      <w:r>
        <w:rPr>
          <w:szCs w:val="24"/>
        </w:rPr>
        <w:t>ig</w:t>
      </w:r>
      <w:r w:rsidR="003441CC">
        <w:rPr>
          <w:szCs w:val="24"/>
        </w:rPr>
        <w:t>. 3</w:t>
      </w:r>
      <w:r>
        <w:rPr>
          <w:szCs w:val="24"/>
        </w:rPr>
        <w:t xml:space="preserve">.1, with specifications that summarized in </w:t>
      </w:r>
      <w:r w:rsidR="003441CC">
        <w:rPr>
          <w:szCs w:val="24"/>
        </w:rPr>
        <w:t>T</w:t>
      </w:r>
      <w:r>
        <w:rPr>
          <w:szCs w:val="24"/>
        </w:rPr>
        <w:t xml:space="preserve">able </w:t>
      </w:r>
      <w:r w:rsidR="003441CC">
        <w:rPr>
          <w:szCs w:val="24"/>
        </w:rPr>
        <w:t>3.</w:t>
      </w:r>
      <w:r>
        <w:rPr>
          <w:szCs w:val="24"/>
        </w:rPr>
        <w:t>1 .Various combinations of</w:t>
      </w:r>
      <w:r w:rsidR="008A4B59">
        <w:rPr>
          <w:szCs w:val="24"/>
        </w:rPr>
        <w:t xml:space="preserve"> cutting</w:t>
      </w:r>
      <w:r>
        <w:rPr>
          <w:szCs w:val="24"/>
        </w:rPr>
        <w:t>speed , feed and depth of cut were chosen for the tests with the aim of providing additional tool wear data; this was to ensure the proper construction of tool life model.</w:t>
      </w:r>
    </w:p>
    <w:p w:rsidR="00C91F7F" w:rsidRDefault="00C91F7F" w:rsidP="00C91F7F">
      <w:pPr>
        <w:pStyle w:val="a6"/>
        <w:ind w:firstLine="720"/>
        <w:rPr>
          <w:szCs w:val="24"/>
        </w:rPr>
      </w:pPr>
    </w:p>
    <w:p w:rsidR="00C91F7F" w:rsidRDefault="00C91F7F" w:rsidP="00C91F7F">
      <w:pPr>
        <w:pStyle w:val="a6"/>
        <w:jc w:val="center"/>
        <w:rPr>
          <w:szCs w:val="24"/>
        </w:rPr>
      </w:pPr>
      <w:r>
        <w:rPr>
          <w:noProof/>
          <w:szCs w:val="24"/>
        </w:rPr>
        <w:drawing>
          <wp:inline distT="0" distB="0" distL="0" distR="0">
            <wp:extent cx="4849241" cy="3227696"/>
            <wp:effectExtent l="19050" t="0" r="8509" b="0"/>
            <wp:docPr id="2" name="Picture 1" descr="IMG_1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7-2.jpg"/>
                    <pic:cNvPicPr/>
                  </pic:nvPicPr>
                  <pic:blipFill>
                    <a:blip r:embed="rId9" cstate="print"/>
                    <a:stretch>
                      <a:fillRect/>
                    </a:stretch>
                  </pic:blipFill>
                  <pic:spPr>
                    <a:xfrm>
                      <a:off x="0" y="0"/>
                      <a:ext cx="4854193" cy="3230992"/>
                    </a:xfrm>
                    <a:prstGeom prst="rect">
                      <a:avLst/>
                    </a:prstGeom>
                  </pic:spPr>
                </pic:pic>
              </a:graphicData>
            </a:graphic>
          </wp:inline>
        </w:drawing>
      </w:r>
    </w:p>
    <w:p w:rsidR="00C91F7F" w:rsidRPr="00B637A1" w:rsidRDefault="00C91F7F" w:rsidP="008A4B59">
      <w:pPr>
        <w:pStyle w:val="20"/>
        <w:rPr>
          <w:b w:val="0"/>
          <w:bCs w:val="0"/>
        </w:rPr>
      </w:pPr>
      <w:r w:rsidRPr="0074582D">
        <w:t>Fig.</w:t>
      </w:r>
      <w:r w:rsidR="00544E9A">
        <w:t>3</w:t>
      </w:r>
      <w:r w:rsidR="00D8617F">
        <w:t>.1</w:t>
      </w:r>
      <w:r w:rsidR="00A5015B">
        <w:t xml:space="preserve"> </w:t>
      </w:r>
      <w:r w:rsidRPr="0074582D">
        <w:rPr>
          <w:rFonts w:ascii="Times-Roman" w:hAnsi="Times-Roman" w:cs="Times-Roman"/>
          <w:b w:val="0"/>
          <w:bCs w:val="0"/>
        </w:rPr>
        <w:t>Mori Seiki SL-15 CNC Lathe</w:t>
      </w:r>
    </w:p>
    <w:p w:rsidR="00C91F7F" w:rsidRDefault="00C91F7F" w:rsidP="00C91F7F">
      <w:pPr>
        <w:pStyle w:val="a6"/>
        <w:jc w:val="center"/>
        <w:rPr>
          <w:szCs w:val="24"/>
        </w:rPr>
      </w:pPr>
    </w:p>
    <w:p w:rsidR="00C91F7F" w:rsidRPr="003B2E6A" w:rsidRDefault="00C91F7F" w:rsidP="003B2E6A">
      <w:pPr>
        <w:pStyle w:val="20"/>
        <w:rPr>
          <w:rFonts w:asciiTheme="majorBidi" w:hAnsiTheme="majorBidi" w:cstheme="majorBidi"/>
          <w:b w:val="0"/>
          <w:bCs w:val="0"/>
        </w:rPr>
      </w:pPr>
      <w:bookmarkStart w:id="9" w:name="_Toc2846739"/>
      <w:bookmarkStart w:id="10" w:name="_Toc7501998"/>
      <w:bookmarkStart w:id="11" w:name="_Toc8302877"/>
      <w:bookmarkStart w:id="12" w:name="_Toc8303298"/>
      <w:r w:rsidRPr="000F7132">
        <w:rPr>
          <w:rFonts w:asciiTheme="majorBidi" w:hAnsiTheme="majorBidi" w:cstheme="majorBidi"/>
        </w:rPr>
        <w:lastRenderedPageBreak/>
        <w:t>Table</w:t>
      </w:r>
      <w:r w:rsidR="00544E9A">
        <w:rPr>
          <w:rFonts w:asciiTheme="majorBidi" w:hAnsiTheme="majorBidi" w:cstheme="majorBidi"/>
        </w:rPr>
        <w:t>3</w:t>
      </w:r>
      <w:r w:rsidRPr="000F7132">
        <w:rPr>
          <w:rFonts w:asciiTheme="majorBidi" w:hAnsiTheme="majorBidi" w:cstheme="majorBidi"/>
        </w:rPr>
        <w:t>.1</w:t>
      </w:r>
      <w:r w:rsidR="00D8617F">
        <w:rPr>
          <w:rFonts w:asciiTheme="majorBidi" w:hAnsiTheme="majorBidi" w:cstheme="majorBidi"/>
          <w:b w:val="0"/>
          <w:bCs w:val="0"/>
        </w:rPr>
        <w:t>.</w:t>
      </w:r>
      <w:r w:rsidR="00D8617F" w:rsidRPr="00D8617F">
        <w:rPr>
          <w:rFonts w:asciiTheme="majorBidi" w:hAnsiTheme="majorBidi" w:cstheme="majorBidi"/>
        </w:rPr>
        <w:t>1</w:t>
      </w:r>
      <w:r w:rsidR="00A5015B">
        <w:rPr>
          <w:rFonts w:asciiTheme="majorBidi" w:hAnsiTheme="majorBidi" w:cstheme="majorBidi"/>
        </w:rPr>
        <w:t xml:space="preserve"> </w:t>
      </w:r>
      <w:r w:rsidRPr="00315C25">
        <w:rPr>
          <w:rFonts w:asciiTheme="majorBidi" w:hAnsiTheme="majorBidi" w:cstheme="majorBidi"/>
          <w:b w:val="0"/>
          <w:bCs w:val="0"/>
        </w:rPr>
        <w:t xml:space="preserve">Mori Seiki SL-15 CNC Lathe </w:t>
      </w:r>
      <w:r w:rsidR="00BA42F3" w:rsidRPr="00315C25">
        <w:rPr>
          <w:rFonts w:asciiTheme="majorBidi" w:hAnsiTheme="majorBidi" w:cstheme="majorBidi"/>
          <w:b w:val="0"/>
          <w:bCs w:val="0"/>
        </w:rPr>
        <w:t>S</w:t>
      </w:r>
      <w:r w:rsidRPr="00315C25">
        <w:rPr>
          <w:rFonts w:asciiTheme="majorBidi" w:hAnsiTheme="majorBidi" w:cstheme="majorBidi"/>
          <w:b w:val="0"/>
          <w:bCs w:val="0"/>
        </w:rPr>
        <w:t>pecifications</w:t>
      </w:r>
    </w:p>
    <w:tbl>
      <w:tblPr>
        <w:tblStyle w:val="a7"/>
        <w:tblW w:w="0" w:type="auto"/>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2842"/>
        <w:gridCol w:w="2653"/>
        <w:gridCol w:w="3033"/>
      </w:tblGrid>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Maximum Turn Diameter</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9.06"</w:t>
            </w:r>
          </w:p>
        </w:tc>
        <w:tc>
          <w:tcPr>
            <w:tcW w:w="3033" w:type="dxa"/>
            <w:vAlign w:val="bottom"/>
          </w:tcPr>
          <w:p w:rsidR="00C91F7F" w:rsidRPr="009F4CF6" w:rsidRDefault="00C91F7F" w:rsidP="00A33F07">
            <w:pPr>
              <w:pStyle w:val="20"/>
              <w:rPr>
                <w:b w:val="0"/>
                <w:bCs w:val="0"/>
                <w:sz w:val="22"/>
                <w:szCs w:val="22"/>
              </w:rPr>
            </w:pPr>
            <w:r w:rsidRPr="009F4CF6">
              <w:rPr>
                <w:b w:val="0"/>
                <w:bCs w:val="0"/>
                <w:sz w:val="22"/>
                <w:szCs w:val="22"/>
              </w:rPr>
              <w:t>230 mm</w:t>
            </w: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Distance between centers</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24.8"</w:t>
            </w:r>
          </w:p>
        </w:tc>
        <w:tc>
          <w:tcPr>
            <w:tcW w:w="3033" w:type="dxa"/>
            <w:vAlign w:val="bottom"/>
          </w:tcPr>
          <w:p w:rsidR="00C91F7F" w:rsidRPr="009F4CF6" w:rsidRDefault="00C91F7F" w:rsidP="00A33F07">
            <w:pPr>
              <w:pStyle w:val="20"/>
              <w:rPr>
                <w:b w:val="0"/>
                <w:bCs w:val="0"/>
                <w:sz w:val="22"/>
                <w:szCs w:val="22"/>
              </w:rPr>
            </w:pPr>
            <w:r w:rsidRPr="009F4CF6">
              <w:rPr>
                <w:b w:val="0"/>
                <w:bCs w:val="0"/>
                <w:sz w:val="22"/>
                <w:szCs w:val="22"/>
              </w:rPr>
              <w:t>630 mm</w:t>
            </w: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Maximum Turn Length</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20.7"</w:t>
            </w:r>
          </w:p>
        </w:tc>
        <w:tc>
          <w:tcPr>
            <w:tcW w:w="3033" w:type="dxa"/>
            <w:vAlign w:val="bottom"/>
          </w:tcPr>
          <w:p w:rsidR="00C91F7F" w:rsidRPr="009F4CF6" w:rsidRDefault="00C91F7F" w:rsidP="00A33F07">
            <w:pPr>
              <w:pStyle w:val="20"/>
              <w:rPr>
                <w:b w:val="0"/>
                <w:bCs w:val="0"/>
                <w:sz w:val="22"/>
                <w:szCs w:val="22"/>
              </w:rPr>
            </w:pPr>
            <w:r w:rsidRPr="009F4CF6">
              <w:rPr>
                <w:b w:val="0"/>
                <w:bCs w:val="0"/>
                <w:sz w:val="22"/>
                <w:szCs w:val="22"/>
              </w:rPr>
              <w:t>526 mm</w:t>
            </w: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X-Axis travel</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9.1"</w:t>
            </w:r>
          </w:p>
        </w:tc>
        <w:tc>
          <w:tcPr>
            <w:tcW w:w="3033" w:type="dxa"/>
            <w:vAlign w:val="bottom"/>
          </w:tcPr>
          <w:p w:rsidR="00C91F7F" w:rsidRPr="009F4CF6" w:rsidRDefault="00C91F7F" w:rsidP="00A33F07">
            <w:pPr>
              <w:pStyle w:val="20"/>
              <w:rPr>
                <w:b w:val="0"/>
                <w:bCs w:val="0"/>
                <w:sz w:val="22"/>
                <w:szCs w:val="22"/>
              </w:rPr>
            </w:pPr>
            <w:r w:rsidRPr="009F4CF6">
              <w:rPr>
                <w:b w:val="0"/>
                <w:bCs w:val="0"/>
                <w:sz w:val="22"/>
                <w:szCs w:val="22"/>
              </w:rPr>
              <w:t>231 mm</w:t>
            </w: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Z-Axis travel</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20.7"</w:t>
            </w:r>
          </w:p>
        </w:tc>
        <w:tc>
          <w:tcPr>
            <w:tcW w:w="3033" w:type="dxa"/>
            <w:vAlign w:val="bottom"/>
          </w:tcPr>
          <w:p w:rsidR="00C91F7F" w:rsidRPr="009F4CF6" w:rsidRDefault="00C91F7F" w:rsidP="00A33F07">
            <w:pPr>
              <w:pStyle w:val="20"/>
              <w:rPr>
                <w:b w:val="0"/>
                <w:bCs w:val="0"/>
                <w:sz w:val="22"/>
                <w:szCs w:val="22"/>
              </w:rPr>
            </w:pPr>
            <w:r w:rsidRPr="009F4CF6">
              <w:rPr>
                <w:b w:val="0"/>
                <w:bCs w:val="0"/>
                <w:sz w:val="22"/>
                <w:szCs w:val="22"/>
              </w:rPr>
              <w:t>526 mm</w:t>
            </w: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Rapid Traverse</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590 IPM</w:t>
            </w:r>
          </w:p>
        </w:tc>
        <w:tc>
          <w:tcPr>
            <w:tcW w:w="3033" w:type="dxa"/>
            <w:vAlign w:val="bottom"/>
          </w:tcPr>
          <w:p w:rsidR="00C91F7F" w:rsidRPr="009F4CF6" w:rsidRDefault="00C91F7F" w:rsidP="00A33F07">
            <w:pPr>
              <w:pStyle w:val="20"/>
              <w:rPr>
                <w:b w:val="0"/>
                <w:bCs w:val="0"/>
                <w:sz w:val="22"/>
                <w:szCs w:val="22"/>
              </w:rPr>
            </w:pP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Chuck size</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6.0”</w:t>
            </w:r>
          </w:p>
        </w:tc>
        <w:tc>
          <w:tcPr>
            <w:tcW w:w="3033" w:type="dxa"/>
            <w:vAlign w:val="bottom"/>
          </w:tcPr>
          <w:p w:rsidR="00C91F7F" w:rsidRPr="009F4CF6" w:rsidRDefault="00C91F7F" w:rsidP="00A33F07">
            <w:pPr>
              <w:pStyle w:val="20"/>
              <w:rPr>
                <w:b w:val="0"/>
                <w:bCs w:val="0"/>
                <w:sz w:val="22"/>
                <w:szCs w:val="22"/>
              </w:rPr>
            </w:pPr>
            <w:r w:rsidRPr="009F4CF6">
              <w:rPr>
                <w:b w:val="0"/>
                <w:bCs w:val="0"/>
                <w:sz w:val="22"/>
                <w:szCs w:val="22"/>
              </w:rPr>
              <w:t>152 mm</w:t>
            </w: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Hole through spindle</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2.2"</w:t>
            </w:r>
          </w:p>
        </w:tc>
        <w:tc>
          <w:tcPr>
            <w:tcW w:w="3033" w:type="dxa"/>
            <w:vAlign w:val="bottom"/>
          </w:tcPr>
          <w:p w:rsidR="00C91F7F" w:rsidRPr="009F4CF6" w:rsidRDefault="00C91F7F" w:rsidP="00A33F07">
            <w:pPr>
              <w:pStyle w:val="20"/>
              <w:rPr>
                <w:b w:val="0"/>
                <w:bCs w:val="0"/>
                <w:sz w:val="22"/>
                <w:szCs w:val="22"/>
              </w:rPr>
            </w:pPr>
            <w:r w:rsidRPr="009F4CF6">
              <w:rPr>
                <w:b w:val="0"/>
                <w:bCs w:val="0"/>
                <w:sz w:val="22"/>
                <w:szCs w:val="22"/>
              </w:rPr>
              <w:t>56 mm</w:t>
            </w: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Bar capacity:</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1.77"</w:t>
            </w:r>
          </w:p>
        </w:tc>
        <w:tc>
          <w:tcPr>
            <w:tcW w:w="3033" w:type="dxa"/>
            <w:vAlign w:val="bottom"/>
          </w:tcPr>
          <w:p w:rsidR="00C91F7F" w:rsidRPr="009F4CF6" w:rsidRDefault="00C91F7F" w:rsidP="00A33F07">
            <w:pPr>
              <w:pStyle w:val="20"/>
              <w:rPr>
                <w:b w:val="0"/>
                <w:bCs w:val="0"/>
                <w:sz w:val="22"/>
                <w:szCs w:val="22"/>
              </w:rPr>
            </w:pPr>
            <w:r w:rsidRPr="009F4CF6">
              <w:rPr>
                <w:b w:val="0"/>
                <w:bCs w:val="0"/>
                <w:sz w:val="22"/>
                <w:szCs w:val="22"/>
              </w:rPr>
              <w:t>50 mm</w:t>
            </w: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Spindle speeds</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50 - 2000 RPM</w:t>
            </w:r>
          </w:p>
        </w:tc>
        <w:tc>
          <w:tcPr>
            <w:tcW w:w="3033" w:type="dxa"/>
            <w:vAlign w:val="bottom"/>
          </w:tcPr>
          <w:p w:rsidR="00C91F7F" w:rsidRPr="009F4CF6" w:rsidRDefault="00C91F7F" w:rsidP="00A33F07">
            <w:pPr>
              <w:pStyle w:val="20"/>
              <w:rPr>
                <w:b w:val="0"/>
                <w:bCs w:val="0"/>
                <w:sz w:val="22"/>
                <w:szCs w:val="22"/>
              </w:rPr>
            </w:pP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Spindle drive motor</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10 / 15 HP Cont. / 30 min.</w:t>
            </w:r>
          </w:p>
        </w:tc>
        <w:tc>
          <w:tcPr>
            <w:tcW w:w="3033" w:type="dxa"/>
            <w:vAlign w:val="bottom"/>
          </w:tcPr>
          <w:p w:rsidR="00C91F7F" w:rsidRPr="009F4CF6" w:rsidRDefault="00C91F7F" w:rsidP="00A33F07">
            <w:pPr>
              <w:pStyle w:val="20"/>
              <w:rPr>
                <w:b w:val="0"/>
                <w:bCs w:val="0"/>
                <w:sz w:val="22"/>
                <w:szCs w:val="22"/>
              </w:rPr>
            </w:pP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Tool turret</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12 Positions</w:t>
            </w:r>
          </w:p>
        </w:tc>
        <w:tc>
          <w:tcPr>
            <w:tcW w:w="3033" w:type="dxa"/>
            <w:vAlign w:val="bottom"/>
          </w:tcPr>
          <w:p w:rsidR="00C91F7F" w:rsidRPr="009F4CF6" w:rsidRDefault="00C91F7F" w:rsidP="00A33F07">
            <w:pPr>
              <w:pStyle w:val="20"/>
              <w:rPr>
                <w:b w:val="0"/>
                <w:bCs w:val="0"/>
                <w:sz w:val="22"/>
                <w:szCs w:val="22"/>
              </w:rPr>
            </w:pP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Tailstock Quill Travel</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3.15”</w:t>
            </w:r>
          </w:p>
        </w:tc>
        <w:tc>
          <w:tcPr>
            <w:tcW w:w="3033" w:type="dxa"/>
            <w:vAlign w:val="bottom"/>
          </w:tcPr>
          <w:p w:rsidR="00C91F7F" w:rsidRPr="009F4CF6" w:rsidRDefault="00C91F7F" w:rsidP="00A33F07">
            <w:pPr>
              <w:pStyle w:val="20"/>
              <w:rPr>
                <w:b w:val="0"/>
                <w:bCs w:val="0"/>
                <w:sz w:val="22"/>
                <w:szCs w:val="22"/>
              </w:rPr>
            </w:pPr>
            <w:r w:rsidRPr="009F4CF6">
              <w:rPr>
                <w:b w:val="0"/>
                <w:bCs w:val="0"/>
                <w:sz w:val="22"/>
                <w:szCs w:val="22"/>
              </w:rPr>
              <w:t>80 mm</w:t>
            </w: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Floor Space Required</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130” x 51” x 65”</w:t>
            </w:r>
          </w:p>
        </w:tc>
        <w:tc>
          <w:tcPr>
            <w:tcW w:w="3033" w:type="dxa"/>
            <w:vAlign w:val="bottom"/>
          </w:tcPr>
          <w:p w:rsidR="00C91F7F" w:rsidRPr="009F4CF6" w:rsidRDefault="00C91F7F" w:rsidP="00A33F07">
            <w:pPr>
              <w:pStyle w:val="20"/>
              <w:rPr>
                <w:b w:val="0"/>
                <w:bCs w:val="0"/>
                <w:sz w:val="22"/>
                <w:szCs w:val="22"/>
              </w:rPr>
            </w:pPr>
            <w:r w:rsidRPr="009F4CF6">
              <w:rPr>
                <w:b w:val="0"/>
                <w:bCs w:val="0"/>
                <w:sz w:val="22"/>
                <w:szCs w:val="22"/>
              </w:rPr>
              <w:t>3302 mm x 1295 mm x 1651</w:t>
            </w:r>
          </w:p>
        </w:tc>
      </w:tr>
      <w:tr w:rsidR="00C91F7F" w:rsidTr="00A33F07">
        <w:trPr>
          <w:trHeight w:val="411"/>
        </w:trPr>
        <w:tc>
          <w:tcPr>
            <w:tcW w:w="2842"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Weight</w:t>
            </w:r>
          </w:p>
        </w:tc>
        <w:tc>
          <w:tcPr>
            <w:tcW w:w="2653" w:type="dxa"/>
            <w:vAlign w:val="bottom"/>
          </w:tcPr>
          <w:p w:rsidR="00C91F7F" w:rsidRPr="009F4CF6" w:rsidRDefault="00C91F7F" w:rsidP="00A33F07">
            <w:pPr>
              <w:pStyle w:val="20"/>
              <w:rPr>
                <w:b w:val="0"/>
                <w:bCs w:val="0"/>
                <w:sz w:val="22"/>
                <w:szCs w:val="22"/>
              </w:rPr>
            </w:pPr>
            <w:r w:rsidRPr="009F4CF6">
              <w:rPr>
                <w:rFonts w:ascii="Times-Roman" w:hAnsi="Times-Roman" w:cs="Times-Roman"/>
                <w:b w:val="0"/>
                <w:bCs w:val="0"/>
                <w:sz w:val="22"/>
                <w:szCs w:val="22"/>
              </w:rPr>
              <w:t>6600 lbs.</w:t>
            </w:r>
          </w:p>
        </w:tc>
        <w:tc>
          <w:tcPr>
            <w:tcW w:w="3033" w:type="dxa"/>
            <w:vAlign w:val="bottom"/>
          </w:tcPr>
          <w:p w:rsidR="00C91F7F" w:rsidRPr="009F4CF6" w:rsidRDefault="00C91F7F" w:rsidP="00A33F07">
            <w:pPr>
              <w:pStyle w:val="20"/>
              <w:rPr>
                <w:b w:val="0"/>
                <w:bCs w:val="0"/>
                <w:sz w:val="22"/>
                <w:szCs w:val="22"/>
              </w:rPr>
            </w:pPr>
            <w:r w:rsidRPr="009F4CF6">
              <w:rPr>
                <w:b w:val="0"/>
                <w:bCs w:val="0"/>
                <w:sz w:val="22"/>
                <w:szCs w:val="22"/>
              </w:rPr>
              <w:t>2993.71 kg</w:t>
            </w:r>
          </w:p>
        </w:tc>
      </w:tr>
    </w:tbl>
    <w:p w:rsidR="00C91F7F" w:rsidRDefault="00C91F7F" w:rsidP="00C91F7F">
      <w:pPr>
        <w:pStyle w:val="Default"/>
        <w:spacing w:line="360" w:lineRule="auto"/>
        <w:ind w:firstLine="567"/>
        <w:jc w:val="both"/>
        <w:rPr>
          <w:rFonts w:asciiTheme="majorBidi" w:hAnsiTheme="majorBidi" w:cstheme="majorBidi"/>
        </w:rPr>
      </w:pPr>
    </w:p>
    <w:p w:rsidR="00C91F7F" w:rsidRDefault="00C91F7F" w:rsidP="00C91F7F">
      <w:pPr>
        <w:pStyle w:val="Default"/>
        <w:spacing w:line="360" w:lineRule="auto"/>
        <w:ind w:firstLine="567"/>
        <w:jc w:val="both"/>
        <w:rPr>
          <w:rFonts w:asciiTheme="majorBidi" w:hAnsiTheme="majorBidi" w:cstheme="majorBidi"/>
        </w:rPr>
      </w:pPr>
      <w:r w:rsidRPr="00376CC1">
        <w:rPr>
          <w:rFonts w:asciiTheme="majorBidi" w:hAnsiTheme="majorBidi" w:cstheme="majorBidi"/>
        </w:rPr>
        <w:t xml:space="preserve">Mori Seiki SL-15 CNC lathe has </w:t>
      </w:r>
      <w:r w:rsidRPr="00133A5E">
        <w:rPr>
          <w:rFonts w:asciiTheme="majorBidi" w:hAnsiTheme="majorBidi" w:cstheme="majorBidi"/>
        </w:rPr>
        <w:t>been</w:t>
      </w:r>
      <w:r w:rsidRPr="00376CC1">
        <w:rPr>
          <w:rFonts w:asciiTheme="majorBidi" w:hAnsiTheme="majorBidi" w:cstheme="majorBidi"/>
        </w:rPr>
        <w:t xml:space="preserve"> provided with a spindle load meter , </w:t>
      </w:r>
      <w:r>
        <w:rPr>
          <w:rFonts w:asciiTheme="majorBidi" w:hAnsiTheme="majorBidi" w:cstheme="majorBidi"/>
        </w:rPr>
        <w:t>t</w:t>
      </w:r>
      <w:r w:rsidRPr="00376CC1">
        <w:rPr>
          <w:rFonts w:asciiTheme="majorBidi" w:hAnsiTheme="majorBidi" w:cstheme="majorBidi"/>
        </w:rPr>
        <w:t>his load meter aids the machinist with a visual display of how hard the spindle motor and drive areworking relative to the limits of the drive system. Th</w:t>
      </w:r>
      <w:r>
        <w:rPr>
          <w:rFonts w:asciiTheme="majorBidi" w:hAnsiTheme="majorBidi" w:cstheme="majorBidi"/>
        </w:rPr>
        <w:t>e</w:t>
      </w:r>
      <w:r w:rsidRPr="00376CC1">
        <w:rPr>
          <w:rFonts w:asciiTheme="majorBidi" w:hAnsiTheme="majorBidi" w:cstheme="majorBidi"/>
        </w:rPr>
        <w:t xml:space="preserve"> spindle load meter can be used to </w:t>
      </w:r>
      <w:r>
        <w:rPr>
          <w:rFonts w:asciiTheme="majorBidi" w:hAnsiTheme="majorBidi" w:cstheme="majorBidi"/>
        </w:rPr>
        <w:t>m</w:t>
      </w:r>
      <w:r w:rsidRPr="00FE358C">
        <w:rPr>
          <w:rFonts w:asciiTheme="majorBidi" w:hAnsiTheme="majorBidi" w:cstheme="majorBidi"/>
        </w:rPr>
        <w:t>onitor</w:t>
      </w:r>
      <w:r w:rsidRPr="00376CC1">
        <w:rPr>
          <w:rFonts w:asciiTheme="majorBidi" w:hAnsiTheme="majorBidi" w:cstheme="majorBidi"/>
        </w:rPr>
        <w:t xml:space="preserve"> tool wear, </w:t>
      </w:r>
      <w:r w:rsidRPr="00FE358C">
        <w:rPr>
          <w:rFonts w:asciiTheme="majorBidi" w:hAnsiTheme="majorBidi" w:cstheme="majorBidi"/>
        </w:rPr>
        <w:t>a</w:t>
      </w:r>
      <w:r>
        <w:rPr>
          <w:rFonts w:asciiTheme="majorBidi" w:hAnsiTheme="majorBidi" w:cstheme="majorBidi"/>
        </w:rPr>
        <w:t>s</w:t>
      </w:r>
      <w:r w:rsidRPr="00FE358C">
        <w:rPr>
          <w:rFonts w:asciiTheme="majorBidi" w:hAnsiTheme="majorBidi" w:cstheme="majorBidi"/>
        </w:rPr>
        <w:t xml:space="preserve"> an increase in load over time can be a sign of tool wearand indicate that it is time to re-sharpen or change tools</w:t>
      </w:r>
      <w:r>
        <w:rPr>
          <w:rFonts w:asciiTheme="majorBidi" w:hAnsiTheme="majorBidi" w:cstheme="majorBidi"/>
        </w:rPr>
        <w:t>, and can also be usedto</w:t>
      </w:r>
      <w:r w:rsidRPr="00376CC1">
        <w:rPr>
          <w:rFonts w:asciiTheme="majorBidi" w:hAnsiTheme="majorBidi" w:cstheme="majorBidi"/>
        </w:rPr>
        <w:t xml:space="preserve"> modify programs to improve material removal rates while limiting the risk of tool breakage.</w:t>
      </w:r>
    </w:p>
    <w:p w:rsidR="00614662" w:rsidRDefault="00614662" w:rsidP="00C91F7F">
      <w:pPr>
        <w:pStyle w:val="20"/>
      </w:pPr>
    </w:p>
    <w:p w:rsidR="00772A54" w:rsidRDefault="00772A54" w:rsidP="00772A54">
      <w:pPr>
        <w:pStyle w:val="20"/>
        <w:tabs>
          <w:tab w:val="left" w:pos="1530"/>
        </w:tabs>
      </w:pPr>
      <w:r>
        <w:tab/>
      </w:r>
    </w:p>
    <w:p w:rsidR="00772A54" w:rsidRDefault="00772A54" w:rsidP="00772A54">
      <w:pPr>
        <w:pStyle w:val="20"/>
        <w:tabs>
          <w:tab w:val="left" w:pos="1530"/>
        </w:tabs>
      </w:pPr>
    </w:p>
    <w:p w:rsidR="00C91F7F" w:rsidRPr="00A5015B" w:rsidRDefault="00544E9A" w:rsidP="00C91F7F">
      <w:pPr>
        <w:pStyle w:val="20"/>
      </w:pPr>
      <w:r w:rsidRPr="00A5015B">
        <w:t>3</w:t>
      </w:r>
      <w:r w:rsidR="00C91F7F" w:rsidRPr="00A5015B">
        <w:t>.</w:t>
      </w:r>
      <w:r w:rsidR="00D8617F" w:rsidRPr="00A5015B">
        <w:t>1.</w:t>
      </w:r>
      <w:r w:rsidR="00C91F7F" w:rsidRPr="00A5015B">
        <w:t>2  Workpiece material</w:t>
      </w:r>
    </w:p>
    <w:p w:rsidR="00C91F7F" w:rsidRDefault="00C91F7F" w:rsidP="00C91F7F">
      <w:pPr>
        <w:pStyle w:val="20"/>
      </w:pPr>
    </w:p>
    <w:p w:rsidR="00C91F7F" w:rsidRDefault="00C91F7F" w:rsidP="00FD3862">
      <w:pPr>
        <w:pStyle w:val="20"/>
        <w:ind w:firstLine="567"/>
        <w:rPr>
          <w:b w:val="0"/>
          <w:bCs w:val="0"/>
        </w:rPr>
      </w:pPr>
      <w:r w:rsidRPr="008E502D">
        <w:rPr>
          <w:b w:val="0"/>
          <w:bCs w:val="0"/>
        </w:rPr>
        <w:t>A low alloy steel ( DIN  42CrMo4 ), with hardness, length and diameter of  180 HB,</w:t>
      </w:r>
      <w:r w:rsidR="00FD3862">
        <w:rPr>
          <w:b w:val="0"/>
          <w:bCs w:val="0"/>
          <w:color w:val="000000" w:themeColor="text1"/>
        </w:rPr>
        <w:t>1</w:t>
      </w:r>
      <w:r w:rsidR="008E502D" w:rsidRPr="008E502D">
        <w:rPr>
          <w:b w:val="0"/>
          <w:bCs w:val="0"/>
          <w:color w:val="000000" w:themeColor="text1"/>
        </w:rPr>
        <w:t>7</w:t>
      </w:r>
      <w:r w:rsidR="00FD3862">
        <w:rPr>
          <w:b w:val="0"/>
          <w:bCs w:val="0"/>
          <w:color w:val="000000" w:themeColor="text1"/>
        </w:rPr>
        <w:t xml:space="preserve">4 </w:t>
      </w:r>
      <w:r w:rsidRPr="008E502D">
        <w:rPr>
          <w:b w:val="0"/>
          <w:bCs w:val="0"/>
          <w:color w:val="000000" w:themeColor="text1"/>
        </w:rPr>
        <w:t>mm,</w:t>
      </w:r>
      <w:r w:rsidR="00FD3862">
        <w:rPr>
          <w:b w:val="0"/>
          <w:bCs w:val="0"/>
          <w:color w:val="000000" w:themeColor="text1"/>
        </w:rPr>
        <w:t xml:space="preserve">78 </w:t>
      </w:r>
      <w:r w:rsidRPr="008E502D">
        <w:rPr>
          <w:b w:val="0"/>
          <w:bCs w:val="0"/>
          <w:color w:val="000000" w:themeColor="text1"/>
        </w:rPr>
        <w:t xml:space="preserve"> mm respectively</w:t>
      </w:r>
      <w:r>
        <w:rPr>
          <w:b w:val="0"/>
          <w:bCs w:val="0"/>
        </w:rPr>
        <w:t>, has been used as a work material.</w:t>
      </w:r>
    </w:p>
    <w:p w:rsidR="00772A54" w:rsidRDefault="00C91F7F" w:rsidP="00FD3862">
      <w:pPr>
        <w:pStyle w:val="20"/>
        <w:rPr>
          <w:bCs w:val="0"/>
          <w:rtl/>
          <w:lang w:bidi="ar-LY"/>
        </w:rPr>
      </w:pPr>
      <w:r>
        <w:rPr>
          <w:b w:val="0"/>
          <w:bCs w:val="0"/>
        </w:rPr>
        <w:t xml:space="preserve"> The turned length is</w:t>
      </w:r>
      <w:r w:rsidR="00FD3862">
        <w:rPr>
          <w:b w:val="0"/>
          <w:bCs w:val="0"/>
        </w:rPr>
        <w:t xml:space="preserve"> 131 </w:t>
      </w:r>
      <w:r>
        <w:rPr>
          <w:b w:val="0"/>
          <w:bCs w:val="0"/>
        </w:rPr>
        <w:t xml:space="preserve">mm,  and the chemical composition is given </w:t>
      </w:r>
      <w:r w:rsidRPr="00D56585">
        <w:rPr>
          <w:b w:val="0"/>
          <w:bCs w:val="0"/>
        </w:rPr>
        <w:t xml:space="preserve">in </w:t>
      </w:r>
      <w:r w:rsidR="00346E9A" w:rsidRPr="00346E9A">
        <w:rPr>
          <w:bCs w:val="0"/>
        </w:rPr>
        <w:t>T</w:t>
      </w:r>
      <w:r w:rsidRPr="00346E9A">
        <w:rPr>
          <w:bCs w:val="0"/>
        </w:rPr>
        <w:t>able</w:t>
      </w:r>
      <w:r w:rsidR="00D56585" w:rsidRPr="00346E9A">
        <w:rPr>
          <w:bCs w:val="0"/>
        </w:rPr>
        <w:t>3</w:t>
      </w:r>
      <w:r w:rsidRPr="00346E9A">
        <w:rPr>
          <w:bCs w:val="0"/>
        </w:rPr>
        <w:t xml:space="preserve">.2 </w:t>
      </w:r>
    </w:p>
    <w:p w:rsidR="00C91F7F" w:rsidRPr="00772A54" w:rsidRDefault="00C91F7F" w:rsidP="00772A54">
      <w:pPr>
        <w:rPr>
          <w:rtl/>
          <w:lang w:bidi="ar-LY"/>
        </w:rPr>
      </w:pPr>
    </w:p>
    <w:p w:rsidR="00C91F7F" w:rsidRDefault="00772A54" w:rsidP="00772A54">
      <w:pPr>
        <w:pStyle w:val="TABLE"/>
        <w:tabs>
          <w:tab w:val="left" w:pos="660"/>
          <w:tab w:val="left" w:pos="3375"/>
        </w:tabs>
        <w:spacing w:line="276" w:lineRule="auto"/>
        <w:jc w:val="left"/>
        <w:rPr>
          <w:b w:val="0"/>
          <w:bCs/>
          <w:sz w:val="24"/>
        </w:rPr>
      </w:pPr>
      <w:bookmarkStart w:id="13" w:name="_Toc2855201"/>
      <w:bookmarkStart w:id="14" w:name="_Toc8335997"/>
      <w:r>
        <w:rPr>
          <w:b w:val="0"/>
          <w:bCs/>
          <w:sz w:val="24"/>
        </w:rPr>
        <w:tab/>
      </w:r>
      <w:r>
        <w:rPr>
          <w:b w:val="0"/>
          <w:bCs/>
          <w:sz w:val="24"/>
        </w:rPr>
        <w:tab/>
      </w:r>
      <w:r>
        <w:rPr>
          <w:b w:val="0"/>
          <w:bCs/>
          <w:noProof/>
          <w:sz w:val="24"/>
        </w:rPr>
        <w:drawing>
          <wp:inline distT="0" distB="0" distL="0" distR="0">
            <wp:extent cx="4429125" cy="3276600"/>
            <wp:effectExtent l="19050" t="0" r="9525" b="0"/>
            <wp:docPr id="6" name="صورة 1" descr="C:\Users\TOSHIBA\Desktop\صور المشروع\IMG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صور المشروع\IMG_0940.jpg"/>
                    <pic:cNvPicPr>
                      <a:picLocks noChangeAspect="1" noChangeArrowheads="1"/>
                    </pic:cNvPicPr>
                  </pic:nvPicPr>
                  <pic:blipFill>
                    <a:blip r:embed="rId10" cstate="print"/>
                    <a:srcRect/>
                    <a:stretch>
                      <a:fillRect/>
                    </a:stretch>
                  </pic:blipFill>
                  <pic:spPr bwMode="auto">
                    <a:xfrm>
                      <a:off x="0" y="0"/>
                      <a:ext cx="4429125" cy="3276600"/>
                    </a:xfrm>
                    <a:prstGeom prst="rect">
                      <a:avLst/>
                    </a:prstGeom>
                    <a:noFill/>
                    <a:ln w="9525">
                      <a:noFill/>
                      <a:miter lim="800000"/>
                      <a:headEnd/>
                      <a:tailEnd/>
                    </a:ln>
                  </pic:spPr>
                </pic:pic>
              </a:graphicData>
            </a:graphic>
          </wp:inline>
        </w:drawing>
      </w:r>
    </w:p>
    <w:p w:rsidR="00434461" w:rsidRDefault="00434461" w:rsidP="003B2E6A">
      <w:pPr>
        <w:pStyle w:val="20"/>
      </w:pPr>
      <w:r w:rsidRPr="0074582D">
        <w:t>Fig.</w:t>
      </w:r>
      <w:r>
        <w:t>3.</w:t>
      </w:r>
      <w:r w:rsidR="0080309E">
        <w:t>2</w:t>
      </w:r>
      <w:r w:rsidR="00A5015B">
        <w:t xml:space="preserve"> </w:t>
      </w:r>
      <w:r w:rsidR="00FD3862">
        <w:t>Work piece material</w:t>
      </w:r>
    </w:p>
    <w:p w:rsidR="00FD3862" w:rsidRDefault="00FD3862" w:rsidP="00D56585">
      <w:pPr>
        <w:pStyle w:val="TABLE"/>
        <w:rPr>
          <w:sz w:val="24"/>
        </w:rPr>
      </w:pPr>
    </w:p>
    <w:p w:rsidR="00C91F7F" w:rsidRDefault="00C91F7F" w:rsidP="003B2E6A">
      <w:pPr>
        <w:pStyle w:val="TABLE"/>
        <w:jc w:val="left"/>
        <w:rPr>
          <w:sz w:val="26"/>
          <w:szCs w:val="26"/>
        </w:rPr>
      </w:pPr>
      <w:r w:rsidRPr="000F7132">
        <w:rPr>
          <w:sz w:val="24"/>
        </w:rPr>
        <w:t>Table</w:t>
      </w:r>
      <w:r w:rsidR="00D56585">
        <w:rPr>
          <w:sz w:val="24"/>
        </w:rPr>
        <w:t xml:space="preserve"> 3</w:t>
      </w:r>
      <w:r w:rsidR="00D8617F">
        <w:rPr>
          <w:sz w:val="24"/>
        </w:rPr>
        <w:t>.</w:t>
      </w:r>
      <w:r w:rsidRPr="000F7132">
        <w:rPr>
          <w:sz w:val="24"/>
        </w:rPr>
        <w:t xml:space="preserve"> 2</w:t>
      </w:r>
      <w:r w:rsidRPr="00315C25">
        <w:rPr>
          <w:b w:val="0"/>
          <w:bCs/>
          <w:sz w:val="24"/>
        </w:rPr>
        <w:t xml:space="preserve"> Chemical </w:t>
      </w:r>
      <w:r w:rsidR="00BA42F3" w:rsidRPr="00315C25">
        <w:rPr>
          <w:b w:val="0"/>
          <w:bCs/>
          <w:sz w:val="24"/>
        </w:rPr>
        <w:t>C</w:t>
      </w:r>
      <w:r w:rsidRPr="00315C25">
        <w:rPr>
          <w:b w:val="0"/>
          <w:bCs/>
          <w:sz w:val="24"/>
        </w:rPr>
        <w:t xml:space="preserve">omposition of </w:t>
      </w:r>
      <w:r w:rsidR="00BA42F3" w:rsidRPr="00315C25">
        <w:rPr>
          <w:b w:val="0"/>
          <w:bCs/>
          <w:sz w:val="24"/>
        </w:rPr>
        <w:t>W</w:t>
      </w:r>
      <w:r w:rsidRPr="00315C25">
        <w:rPr>
          <w:b w:val="0"/>
          <w:bCs/>
          <w:sz w:val="24"/>
        </w:rPr>
        <w:t xml:space="preserve">ork piece </w:t>
      </w:r>
      <w:r w:rsidR="00BA42F3" w:rsidRPr="00315C25">
        <w:rPr>
          <w:b w:val="0"/>
          <w:bCs/>
          <w:sz w:val="24"/>
        </w:rPr>
        <w:t>M</w:t>
      </w:r>
      <w:r w:rsidRPr="00315C25">
        <w:rPr>
          <w:b w:val="0"/>
          <w:bCs/>
          <w:sz w:val="24"/>
        </w:rPr>
        <w:t>aterial (weight %)</w:t>
      </w:r>
      <w:bookmarkEnd w:id="9"/>
      <w:bookmarkEnd w:id="10"/>
      <w:bookmarkEnd w:id="11"/>
      <w:bookmarkEnd w:id="12"/>
      <w:bookmarkEnd w:id="13"/>
      <w:bookmarkEnd w:id="14"/>
    </w:p>
    <w:tbl>
      <w:tblPr>
        <w:tblW w:w="88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58"/>
        <w:gridCol w:w="1259"/>
        <w:gridCol w:w="1259"/>
        <w:gridCol w:w="1258"/>
        <w:gridCol w:w="1170"/>
        <w:gridCol w:w="1134"/>
        <w:gridCol w:w="1473"/>
      </w:tblGrid>
      <w:tr w:rsidR="00C91F7F" w:rsidRPr="00185169" w:rsidTr="00A33F07">
        <w:trPr>
          <w:trHeight w:val="687"/>
        </w:trPr>
        <w:tc>
          <w:tcPr>
            <w:tcW w:w="1258" w:type="dxa"/>
            <w:vAlign w:val="center"/>
          </w:tcPr>
          <w:p w:rsidR="00C91F7F" w:rsidRPr="00185169" w:rsidRDefault="00C91F7F" w:rsidP="00A33F07">
            <w:pPr>
              <w:pStyle w:val="a6"/>
              <w:spacing w:line="240" w:lineRule="auto"/>
              <w:jc w:val="center"/>
              <w:rPr>
                <w:sz w:val="22"/>
                <w:szCs w:val="22"/>
              </w:rPr>
            </w:pPr>
            <w:r w:rsidRPr="00185169">
              <w:rPr>
                <w:sz w:val="22"/>
                <w:szCs w:val="22"/>
              </w:rPr>
              <w:t>Carbon</w:t>
            </w:r>
          </w:p>
          <w:p w:rsidR="00C91F7F" w:rsidRPr="00185169" w:rsidRDefault="00C91F7F" w:rsidP="00A33F07">
            <w:pPr>
              <w:pStyle w:val="a6"/>
              <w:spacing w:line="240" w:lineRule="auto"/>
              <w:jc w:val="center"/>
              <w:rPr>
                <w:sz w:val="22"/>
                <w:szCs w:val="22"/>
              </w:rPr>
            </w:pPr>
            <w:r w:rsidRPr="00185169">
              <w:rPr>
                <w:sz w:val="22"/>
                <w:szCs w:val="22"/>
              </w:rPr>
              <w:t>(C) %</w:t>
            </w:r>
          </w:p>
        </w:tc>
        <w:tc>
          <w:tcPr>
            <w:tcW w:w="1259" w:type="dxa"/>
            <w:vAlign w:val="center"/>
          </w:tcPr>
          <w:p w:rsidR="00C91F7F" w:rsidRPr="00185169" w:rsidRDefault="00C91F7F" w:rsidP="00A33F07">
            <w:pPr>
              <w:pStyle w:val="a6"/>
              <w:spacing w:line="240" w:lineRule="auto"/>
              <w:jc w:val="center"/>
              <w:rPr>
                <w:sz w:val="22"/>
                <w:szCs w:val="22"/>
              </w:rPr>
            </w:pPr>
            <w:r w:rsidRPr="00185169">
              <w:rPr>
                <w:sz w:val="22"/>
                <w:szCs w:val="22"/>
              </w:rPr>
              <w:t>Silicon</w:t>
            </w:r>
          </w:p>
          <w:p w:rsidR="00C91F7F" w:rsidRPr="00185169" w:rsidRDefault="00C91F7F" w:rsidP="00A33F07">
            <w:pPr>
              <w:pStyle w:val="a6"/>
              <w:spacing w:line="240" w:lineRule="auto"/>
              <w:jc w:val="center"/>
              <w:rPr>
                <w:sz w:val="22"/>
                <w:szCs w:val="22"/>
              </w:rPr>
            </w:pPr>
            <w:r w:rsidRPr="00185169">
              <w:rPr>
                <w:sz w:val="22"/>
                <w:szCs w:val="22"/>
              </w:rPr>
              <w:t>(Si) %</w:t>
            </w:r>
          </w:p>
        </w:tc>
        <w:tc>
          <w:tcPr>
            <w:tcW w:w="1259" w:type="dxa"/>
            <w:vAlign w:val="center"/>
          </w:tcPr>
          <w:p w:rsidR="00C91F7F" w:rsidRPr="00185169" w:rsidRDefault="00C91F7F" w:rsidP="00A33F07">
            <w:pPr>
              <w:pStyle w:val="a6"/>
              <w:spacing w:line="240" w:lineRule="auto"/>
              <w:ind w:left="-351"/>
              <w:jc w:val="center"/>
              <w:rPr>
                <w:sz w:val="22"/>
                <w:szCs w:val="22"/>
              </w:rPr>
            </w:pPr>
            <w:r w:rsidRPr="00185169">
              <w:rPr>
                <w:sz w:val="22"/>
                <w:szCs w:val="22"/>
              </w:rPr>
              <w:t>Manganese</w:t>
            </w:r>
          </w:p>
          <w:p w:rsidR="00C91F7F" w:rsidRPr="00185169" w:rsidRDefault="002A44F5" w:rsidP="00A33F07">
            <w:pPr>
              <w:pStyle w:val="a6"/>
              <w:spacing w:line="240" w:lineRule="auto"/>
              <w:ind w:left="-351"/>
              <w:jc w:val="center"/>
              <w:rPr>
                <w:sz w:val="22"/>
                <w:szCs w:val="22"/>
              </w:rPr>
            </w:pPr>
            <w:r>
              <w:rPr>
                <w:sz w:val="22"/>
                <w:szCs w:val="22"/>
              </w:rPr>
              <w:t xml:space="preserve">(m </w:t>
            </w:r>
            <w:r w:rsidR="00C91F7F" w:rsidRPr="00185169">
              <w:rPr>
                <w:sz w:val="22"/>
                <w:szCs w:val="22"/>
              </w:rPr>
              <w:t>n) %</w:t>
            </w:r>
          </w:p>
        </w:tc>
        <w:tc>
          <w:tcPr>
            <w:tcW w:w="1258" w:type="dxa"/>
            <w:vAlign w:val="center"/>
          </w:tcPr>
          <w:p w:rsidR="00C91F7F" w:rsidRPr="00185169" w:rsidRDefault="00C91F7F" w:rsidP="00A33F07">
            <w:pPr>
              <w:pStyle w:val="a6"/>
              <w:spacing w:line="240" w:lineRule="auto"/>
              <w:ind w:left="-389"/>
              <w:jc w:val="center"/>
              <w:rPr>
                <w:sz w:val="22"/>
                <w:szCs w:val="22"/>
              </w:rPr>
            </w:pPr>
            <w:r w:rsidRPr="00185169">
              <w:rPr>
                <w:sz w:val="22"/>
                <w:szCs w:val="22"/>
              </w:rPr>
              <w:t>Phosphorus</w:t>
            </w:r>
          </w:p>
          <w:p w:rsidR="00C91F7F" w:rsidRPr="00185169" w:rsidRDefault="00C91F7F" w:rsidP="00A33F07">
            <w:pPr>
              <w:pStyle w:val="a6"/>
              <w:spacing w:line="240" w:lineRule="auto"/>
              <w:ind w:left="-389"/>
              <w:jc w:val="center"/>
              <w:rPr>
                <w:sz w:val="22"/>
                <w:szCs w:val="22"/>
              </w:rPr>
            </w:pPr>
            <w:r w:rsidRPr="00185169">
              <w:rPr>
                <w:sz w:val="22"/>
                <w:szCs w:val="22"/>
              </w:rPr>
              <w:t>(P) %</w:t>
            </w:r>
          </w:p>
        </w:tc>
        <w:tc>
          <w:tcPr>
            <w:tcW w:w="1170" w:type="dxa"/>
            <w:vAlign w:val="center"/>
          </w:tcPr>
          <w:p w:rsidR="00C91F7F" w:rsidRPr="00185169" w:rsidRDefault="00C91F7F" w:rsidP="00A33F07">
            <w:pPr>
              <w:pStyle w:val="a6"/>
              <w:spacing w:line="240" w:lineRule="auto"/>
              <w:jc w:val="center"/>
              <w:rPr>
                <w:sz w:val="22"/>
                <w:szCs w:val="22"/>
              </w:rPr>
            </w:pPr>
            <w:r w:rsidRPr="00185169">
              <w:rPr>
                <w:sz w:val="22"/>
                <w:szCs w:val="22"/>
              </w:rPr>
              <w:t>Sulphur (S) %</w:t>
            </w:r>
          </w:p>
        </w:tc>
        <w:tc>
          <w:tcPr>
            <w:tcW w:w="1134" w:type="dxa"/>
            <w:vAlign w:val="center"/>
          </w:tcPr>
          <w:p w:rsidR="00C91F7F" w:rsidRPr="00185169" w:rsidRDefault="00C91F7F" w:rsidP="00A33F07">
            <w:pPr>
              <w:pStyle w:val="a6"/>
              <w:spacing w:line="240" w:lineRule="auto"/>
              <w:ind w:left="-245"/>
              <w:jc w:val="center"/>
              <w:rPr>
                <w:sz w:val="22"/>
                <w:szCs w:val="22"/>
              </w:rPr>
            </w:pPr>
            <w:r w:rsidRPr="00185169">
              <w:rPr>
                <w:sz w:val="22"/>
                <w:szCs w:val="22"/>
              </w:rPr>
              <w:t>Chrome</w:t>
            </w:r>
          </w:p>
          <w:p w:rsidR="00C91F7F" w:rsidRPr="00185169" w:rsidRDefault="00C91F7F" w:rsidP="00A33F07">
            <w:pPr>
              <w:pStyle w:val="a6"/>
              <w:spacing w:line="240" w:lineRule="auto"/>
              <w:ind w:left="-245"/>
              <w:jc w:val="center"/>
              <w:rPr>
                <w:sz w:val="22"/>
                <w:szCs w:val="22"/>
              </w:rPr>
            </w:pPr>
            <w:r w:rsidRPr="00185169">
              <w:rPr>
                <w:sz w:val="22"/>
                <w:szCs w:val="22"/>
              </w:rPr>
              <w:t>(C</w:t>
            </w:r>
            <w:r>
              <w:rPr>
                <w:sz w:val="22"/>
                <w:szCs w:val="22"/>
              </w:rPr>
              <w:t>r</w:t>
            </w:r>
            <w:r w:rsidRPr="00185169">
              <w:rPr>
                <w:sz w:val="22"/>
                <w:szCs w:val="22"/>
              </w:rPr>
              <w:t>) %</w:t>
            </w:r>
          </w:p>
        </w:tc>
        <w:tc>
          <w:tcPr>
            <w:tcW w:w="1473" w:type="dxa"/>
            <w:vAlign w:val="center"/>
          </w:tcPr>
          <w:p w:rsidR="00C91F7F" w:rsidRDefault="00C91F7F" w:rsidP="00A33F07">
            <w:pPr>
              <w:pStyle w:val="a6"/>
              <w:spacing w:line="240" w:lineRule="auto"/>
              <w:ind w:left="-245"/>
              <w:jc w:val="center"/>
              <w:rPr>
                <w:sz w:val="22"/>
                <w:szCs w:val="22"/>
              </w:rPr>
            </w:pPr>
            <w:r w:rsidRPr="00185169">
              <w:rPr>
                <w:sz w:val="22"/>
                <w:szCs w:val="22"/>
              </w:rPr>
              <w:t>Molybdenum</w:t>
            </w:r>
          </w:p>
          <w:p w:rsidR="00C91F7F" w:rsidRPr="00185169" w:rsidRDefault="00C91F7F" w:rsidP="00A33F07">
            <w:pPr>
              <w:pStyle w:val="a6"/>
              <w:spacing w:line="240" w:lineRule="auto"/>
              <w:ind w:left="-245"/>
              <w:jc w:val="center"/>
              <w:rPr>
                <w:sz w:val="22"/>
                <w:szCs w:val="22"/>
              </w:rPr>
            </w:pPr>
            <w:r>
              <w:rPr>
                <w:sz w:val="22"/>
                <w:szCs w:val="22"/>
              </w:rPr>
              <w:t xml:space="preserve">( </w:t>
            </w:r>
            <w:r w:rsidRPr="00185169">
              <w:rPr>
                <w:sz w:val="22"/>
                <w:szCs w:val="22"/>
              </w:rPr>
              <w:t>Mo</w:t>
            </w:r>
            <w:r>
              <w:rPr>
                <w:sz w:val="22"/>
                <w:szCs w:val="22"/>
              </w:rPr>
              <w:t>) %</w:t>
            </w:r>
          </w:p>
        </w:tc>
      </w:tr>
      <w:tr w:rsidR="00C91F7F" w:rsidRPr="00F16BB9" w:rsidTr="00A33F07">
        <w:trPr>
          <w:trHeight w:val="539"/>
        </w:trPr>
        <w:tc>
          <w:tcPr>
            <w:tcW w:w="1258" w:type="dxa"/>
            <w:vAlign w:val="center"/>
          </w:tcPr>
          <w:p w:rsidR="00C91F7F" w:rsidRPr="00F16BB9" w:rsidRDefault="00C91F7F" w:rsidP="00A33F07">
            <w:pPr>
              <w:pStyle w:val="a6"/>
              <w:jc w:val="center"/>
              <w:rPr>
                <w:sz w:val="22"/>
                <w:szCs w:val="22"/>
              </w:rPr>
            </w:pPr>
            <w:r w:rsidRPr="00F16BB9">
              <w:rPr>
                <w:sz w:val="22"/>
                <w:szCs w:val="22"/>
              </w:rPr>
              <w:t>0.38-0.45</w:t>
            </w:r>
          </w:p>
        </w:tc>
        <w:tc>
          <w:tcPr>
            <w:tcW w:w="1259" w:type="dxa"/>
            <w:vAlign w:val="center"/>
          </w:tcPr>
          <w:p w:rsidR="00C91F7F" w:rsidRPr="00F16BB9" w:rsidRDefault="00C91F7F" w:rsidP="00A33F07">
            <w:pPr>
              <w:pStyle w:val="a6"/>
              <w:jc w:val="center"/>
              <w:rPr>
                <w:sz w:val="22"/>
                <w:szCs w:val="22"/>
              </w:rPr>
            </w:pPr>
            <w:r w:rsidRPr="00F16BB9">
              <w:rPr>
                <w:sz w:val="22"/>
                <w:szCs w:val="22"/>
                <w:lang w:bidi="ar-LY"/>
              </w:rPr>
              <w:t>0.</w:t>
            </w:r>
            <w:r w:rsidRPr="00F16BB9">
              <w:rPr>
                <w:sz w:val="22"/>
                <w:szCs w:val="22"/>
              </w:rPr>
              <w:t>40</w:t>
            </w:r>
          </w:p>
        </w:tc>
        <w:tc>
          <w:tcPr>
            <w:tcW w:w="1259" w:type="dxa"/>
            <w:vAlign w:val="center"/>
          </w:tcPr>
          <w:p w:rsidR="00C91F7F" w:rsidRPr="00F16BB9" w:rsidRDefault="00C91F7F" w:rsidP="00A33F07">
            <w:pPr>
              <w:pStyle w:val="a6"/>
              <w:jc w:val="center"/>
              <w:rPr>
                <w:sz w:val="22"/>
                <w:szCs w:val="22"/>
              </w:rPr>
            </w:pPr>
            <w:r w:rsidRPr="00F16BB9">
              <w:rPr>
                <w:sz w:val="22"/>
                <w:szCs w:val="22"/>
              </w:rPr>
              <w:t>0.6-0.90</w:t>
            </w:r>
          </w:p>
        </w:tc>
        <w:tc>
          <w:tcPr>
            <w:tcW w:w="1258" w:type="dxa"/>
            <w:vAlign w:val="center"/>
          </w:tcPr>
          <w:p w:rsidR="00C91F7F" w:rsidRPr="00F16BB9" w:rsidRDefault="00C91F7F" w:rsidP="00A33F07">
            <w:pPr>
              <w:pStyle w:val="a6"/>
              <w:jc w:val="center"/>
              <w:rPr>
                <w:sz w:val="22"/>
                <w:szCs w:val="22"/>
              </w:rPr>
            </w:pPr>
            <w:r w:rsidRPr="00F16BB9">
              <w:rPr>
                <w:sz w:val="22"/>
                <w:szCs w:val="22"/>
              </w:rPr>
              <w:t>.035</w:t>
            </w:r>
          </w:p>
        </w:tc>
        <w:tc>
          <w:tcPr>
            <w:tcW w:w="1170" w:type="dxa"/>
            <w:vAlign w:val="center"/>
          </w:tcPr>
          <w:p w:rsidR="00C91F7F" w:rsidRPr="00F16BB9" w:rsidRDefault="00C91F7F" w:rsidP="00A33F07">
            <w:pPr>
              <w:pStyle w:val="a6"/>
              <w:ind w:left="-249"/>
              <w:jc w:val="center"/>
              <w:rPr>
                <w:sz w:val="22"/>
                <w:szCs w:val="22"/>
              </w:rPr>
            </w:pPr>
            <w:r w:rsidRPr="00F16BB9">
              <w:rPr>
                <w:sz w:val="22"/>
                <w:szCs w:val="22"/>
              </w:rPr>
              <w:t>0.035</w:t>
            </w:r>
          </w:p>
        </w:tc>
        <w:tc>
          <w:tcPr>
            <w:tcW w:w="1134" w:type="dxa"/>
            <w:vAlign w:val="center"/>
          </w:tcPr>
          <w:p w:rsidR="00C91F7F" w:rsidRPr="00F16BB9" w:rsidRDefault="00C91F7F" w:rsidP="00A33F07">
            <w:pPr>
              <w:pStyle w:val="a6"/>
              <w:jc w:val="center"/>
              <w:rPr>
                <w:sz w:val="22"/>
                <w:szCs w:val="22"/>
              </w:rPr>
            </w:pPr>
            <w:r w:rsidRPr="00F16BB9">
              <w:rPr>
                <w:sz w:val="22"/>
                <w:szCs w:val="22"/>
              </w:rPr>
              <w:t>0.90-1.2</w:t>
            </w:r>
          </w:p>
        </w:tc>
        <w:tc>
          <w:tcPr>
            <w:tcW w:w="1473" w:type="dxa"/>
            <w:vAlign w:val="center"/>
          </w:tcPr>
          <w:p w:rsidR="00C91F7F" w:rsidRPr="00F16BB9" w:rsidRDefault="00C91F7F" w:rsidP="00A33F07">
            <w:pPr>
              <w:pStyle w:val="a6"/>
              <w:jc w:val="center"/>
              <w:rPr>
                <w:sz w:val="22"/>
                <w:szCs w:val="22"/>
              </w:rPr>
            </w:pPr>
            <w:r w:rsidRPr="00F16BB9">
              <w:rPr>
                <w:sz w:val="22"/>
                <w:szCs w:val="22"/>
              </w:rPr>
              <w:t>0.15-0.30</w:t>
            </w:r>
          </w:p>
        </w:tc>
      </w:tr>
    </w:tbl>
    <w:p w:rsidR="00772A54" w:rsidRDefault="00772A54" w:rsidP="00772A54">
      <w:pPr>
        <w:autoSpaceDE w:val="0"/>
        <w:autoSpaceDN w:val="0"/>
        <w:bidi w:val="0"/>
        <w:adjustRightInd w:val="0"/>
        <w:spacing w:after="0" w:line="240" w:lineRule="auto"/>
        <w:ind w:firstLine="720"/>
        <w:rPr>
          <w:rFonts w:ascii="Century" w:hAnsi="Century" w:cs="Century"/>
          <w:sz w:val="24"/>
          <w:szCs w:val="24"/>
        </w:rPr>
      </w:pPr>
    </w:p>
    <w:p w:rsidR="003B2E6A" w:rsidRDefault="003B2E6A" w:rsidP="00772A54">
      <w:pPr>
        <w:autoSpaceDE w:val="0"/>
        <w:autoSpaceDN w:val="0"/>
        <w:bidi w:val="0"/>
        <w:adjustRightInd w:val="0"/>
        <w:spacing w:after="0" w:line="240" w:lineRule="auto"/>
        <w:rPr>
          <w:rFonts w:ascii="Century" w:hAnsi="Century" w:cs="Century"/>
          <w:sz w:val="24"/>
          <w:szCs w:val="24"/>
        </w:rPr>
      </w:pPr>
    </w:p>
    <w:p w:rsidR="003B2E6A" w:rsidRDefault="003B2E6A" w:rsidP="003B2E6A">
      <w:pPr>
        <w:autoSpaceDE w:val="0"/>
        <w:autoSpaceDN w:val="0"/>
        <w:bidi w:val="0"/>
        <w:adjustRightInd w:val="0"/>
        <w:spacing w:after="0" w:line="240" w:lineRule="auto"/>
        <w:rPr>
          <w:rFonts w:ascii="Century" w:hAnsi="Century" w:cs="Century"/>
          <w:sz w:val="24"/>
          <w:szCs w:val="24"/>
        </w:rPr>
      </w:pPr>
    </w:p>
    <w:p w:rsidR="003B2E6A" w:rsidRDefault="003B2E6A" w:rsidP="003B2E6A">
      <w:pPr>
        <w:autoSpaceDE w:val="0"/>
        <w:autoSpaceDN w:val="0"/>
        <w:bidi w:val="0"/>
        <w:adjustRightInd w:val="0"/>
        <w:spacing w:after="0" w:line="240" w:lineRule="auto"/>
        <w:rPr>
          <w:rFonts w:ascii="Century" w:hAnsi="Century" w:cs="Century"/>
          <w:sz w:val="24"/>
          <w:szCs w:val="24"/>
        </w:rPr>
      </w:pPr>
    </w:p>
    <w:p w:rsidR="00B84E5E" w:rsidRPr="00A5015B" w:rsidRDefault="00B84E5E" w:rsidP="003B2E6A">
      <w:pPr>
        <w:autoSpaceDE w:val="0"/>
        <w:autoSpaceDN w:val="0"/>
        <w:bidi w:val="0"/>
        <w:adjustRightInd w:val="0"/>
        <w:spacing w:after="0" w:line="240" w:lineRule="auto"/>
        <w:rPr>
          <w:rFonts w:ascii="Times New Roman" w:eastAsia="Times New Roman" w:hAnsi="Times New Roman" w:cs="Traditional Arabic"/>
          <w:b/>
          <w:sz w:val="26"/>
          <w:szCs w:val="26"/>
        </w:rPr>
      </w:pPr>
      <w:r w:rsidRPr="00A5015B">
        <w:rPr>
          <w:rFonts w:ascii="Times New Roman" w:eastAsia="Times New Roman" w:hAnsi="Times New Roman" w:cs="Traditional Arabic"/>
          <w:b/>
          <w:sz w:val="26"/>
          <w:szCs w:val="26"/>
        </w:rPr>
        <w:t xml:space="preserve">3.1.3 </w:t>
      </w:r>
      <w:r w:rsidR="00A5015B">
        <w:rPr>
          <w:rFonts w:ascii="Times New Roman" w:eastAsia="Times New Roman" w:hAnsi="Times New Roman" w:cs="Traditional Arabic"/>
          <w:b/>
          <w:sz w:val="26"/>
          <w:szCs w:val="26"/>
        </w:rPr>
        <w:t xml:space="preserve"> </w:t>
      </w:r>
      <w:r w:rsidRPr="00A5015B">
        <w:rPr>
          <w:rFonts w:ascii="Times New Roman" w:eastAsia="Times New Roman" w:hAnsi="Times New Roman" w:cs="Traditional Arabic"/>
          <w:b/>
          <w:sz w:val="26"/>
          <w:szCs w:val="26"/>
        </w:rPr>
        <w:t xml:space="preserve">Work </w:t>
      </w:r>
      <w:r w:rsidR="00BA42F3" w:rsidRPr="00A5015B">
        <w:rPr>
          <w:rFonts w:ascii="Times New Roman" w:eastAsia="Times New Roman" w:hAnsi="Times New Roman" w:cs="Traditional Arabic"/>
          <w:b/>
          <w:sz w:val="26"/>
          <w:szCs w:val="26"/>
        </w:rPr>
        <w:t>d</w:t>
      </w:r>
      <w:r w:rsidRPr="00A5015B">
        <w:rPr>
          <w:rFonts w:ascii="Times New Roman" w:eastAsia="Times New Roman" w:hAnsi="Times New Roman" w:cs="Traditional Arabic"/>
          <w:b/>
          <w:sz w:val="26"/>
          <w:szCs w:val="26"/>
        </w:rPr>
        <w:t>esign</w:t>
      </w:r>
    </w:p>
    <w:p w:rsidR="003B2E6A" w:rsidRDefault="00B84E5E" w:rsidP="003B2E6A">
      <w:pPr>
        <w:autoSpaceDE w:val="0"/>
        <w:autoSpaceDN w:val="0"/>
        <w:bidi w:val="0"/>
        <w:adjustRightInd w:val="0"/>
        <w:spacing w:after="120" w:line="240" w:lineRule="auto"/>
        <w:ind w:right="-170"/>
        <w:rPr>
          <w:rFonts w:ascii="Times-Roman" w:eastAsia="Times New Roman" w:hAnsi="Times-Roman" w:cs="Times-Roman"/>
          <w:bCs/>
          <w:sz w:val="24"/>
          <w:szCs w:val="24"/>
        </w:rPr>
      </w:pPr>
      <w:r w:rsidRPr="00772A54">
        <w:rPr>
          <w:rFonts w:ascii="Times-Roman" w:eastAsia="Times New Roman" w:hAnsi="Times-Roman" w:cs="Times-Roman"/>
          <w:bCs/>
          <w:sz w:val="24"/>
          <w:szCs w:val="24"/>
        </w:rPr>
        <w:t>1.select kind of material and dimension</w:t>
      </w:r>
      <w:r w:rsidR="007235CD">
        <w:rPr>
          <w:rFonts w:ascii="Times-Roman" w:eastAsia="Times New Roman" w:hAnsi="Times-Roman" w:cs="Times-Roman"/>
          <w:bCs/>
          <w:sz w:val="24"/>
          <w:szCs w:val="24"/>
        </w:rPr>
        <w:t xml:space="preserve">s </w:t>
      </w:r>
      <w:r w:rsidR="008E502D" w:rsidRPr="00772A54">
        <w:rPr>
          <w:rFonts w:ascii="Times-Roman" w:eastAsia="Times New Roman" w:hAnsi="Times-Roman" w:cs="Times-Roman"/>
          <w:bCs/>
          <w:sz w:val="24"/>
          <w:szCs w:val="24"/>
        </w:rPr>
        <w:t>(</w:t>
      </w:r>
      <w:r w:rsidR="000A5F81">
        <w:rPr>
          <w:rFonts w:ascii="Times-Roman" w:eastAsia="Times New Roman" w:hAnsi="Times-Roman" w:cs="Times-Roman"/>
          <w:bCs/>
          <w:sz w:val="24"/>
          <w:szCs w:val="24"/>
        </w:rPr>
        <w:t>Initial</w:t>
      </w:r>
      <w:r w:rsidR="008E502D" w:rsidRPr="00772A54">
        <w:rPr>
          <w:rFonts w:ascii="Times-Roman" w:eastAsia="Times New Roman" w:hAnsi="Times-Roman" w:cs="Times-Roman"/>
          <w:bCs/>
          <w:sz w:val="24"/>
          <w:szCs w:val="24"/>
        </w:rPr>
        <w:t>diameter78mm,</w:t>
      </w:r>
      <w:r w:rsidR="000273EC">
        <w:rPr>
          <w:rFonts w:ascii="Times-Roman" w:eastAsia="Times New Roman" w:hAnsi="Times-Roman" w:cs="Times-Roman"/>
          <w:bCs/>
          <w:sz w:val="24"/>
          <w:szCs w:val="24"/>
        </w:rPr>
        <w:t xml:space="preserve">final </w:t>
      </w:r>
      <w:r w:rsidR="008E502D" w:rsidRPr="00772A54">
        <w:rPr>
          <w:rFonts w:ascii="Times-Roman" w:eastAsia="Times New Roman" w:hAnsi="Times-Roman" w:cs="Times-Roman"/>
          <w:bCs/>
          <w:sz w:val="24"/>
          <w:szCs w:val="24"/>
        </w:rPr>
        <w:t xml:space="preserve">diameter 38mm, the </w:t>
      </w:r>
    </w:p>
    <w:p w:rsidR="003B2E6A" w:rsidRPr="00772A54" w:rsidRDefault="008E502D" w:rsidP="003B2E6A">
      <w:pPr>
        <w:autoSpaceDE w:val="0"/>
        <w:autoSpaceDN w:val="0"/>
        <w:bidi w:val="0"/>
        <w:adjustRightInd w:val="0"/>
        <w:spacing w:after="120" w:line="240" w:lineRule="auto"/>
        <w:ind w:right="-170"/>
        <w:rPr>
          <w:rFonts w:ascii="Times-Roman" w:eastAsia="Times New Roman" w:hAnsi="Times-Roman" w:cs="Times-Roman"/>
          <w:bCs/>
          <w:sz w:val="24"/>
          <w:szCs w:val="24"/>
        </w:rPr>
      </w:pPr>
      <w:r w:rsidRPr="00772A54">
        <w:rPr>
          <w:rFonts w:ascii="Times-Roman" w:eastAsia="Times New Roman" w:hAnsi="Times-Roman" w:cs="Times-Roman"/>
          <w:bCs/>
          <w:sz w:val="24"/>
          <w:szCs w:val="24"/>
        </w:rPr>
        <w:t>long of work piece174mm,</w:t>
      </w:r>
      <w:r w:rsidR="00AB791B" w:rsidRPr="00AB791B">
        <w:rPr>
          <w:rFonts w:ascii="Times-Roman" w:eastAsia="Times New Roman" w:hAnsi="Times-Roman" w:cs="Times-Roman"/>
          <w:bCs/>
          <w:sz w:val="24"/>
          <w:szCs w:val="24"/>
        </w:rPr>
        <w:t xml:space="preserve">turned length </w:t>
      </w:r>
      <w:r w:rsidRPr="00772A54">
        <w:rPr>
          <w:rFonts w:ascii="Times-Roman" w:eastAsia="Times New Roman" w:hAnsi="Times-Roman" w:cs="Times-Roman"/>
          <w:bCs/>
          <w:sz w:val="24"/>
          <w:szCs w:val="24"/>
        </w:rPr>
        <w:t>131mm).</w:t>
      </w:r>
    </w:p>
    <w:p w:rsidR="003B2E6A" w:rsidRPr="00772A54" w:rsidRDefault="00B84E5E" w:rsidP="003B2E6A">
      <w:pPr>
        <w:autoSpaceDE w:val="0"/>
        <w:autoSpaceDN w:val="0"/>
        <w:bidi w:val="0"/>
        <w:adjustRightInd w:val="0"/>
        <w:spacing w:after="120" w:line="240" w:lineRule="auto"/>
        <w:ind w:right="-170"/>
        <w:rPr>
          <w:rFonts w:ascii="Times-Roman" w:eastAsia="Times New Roman" w:hAnsi="Times-Roman" w:cs="Times-Roman"/>
          <w:bCs/>
          <w:sz w:val="24"/>
          <w:szCs w:val="24"/>
        </w:rPr>
      </w:pPr>
      <w:r w:rsidRPr="00772A54">
        <w:rPr>
          <w:rFonts w:ascii="Times-Roman" w:eastAsia="Times New Roman" w:hAnsi="Times-Roman" w:cs="Times-Roman"/>
          <w:bCs/>
          <w:sz w:val="24"/>
          <w:szCs w:val="24"/>
        </w:rPr>
        <w:t>2.prep</w:t>
      </w:r>
      <w:r w:rsidR="007235CD">
        <w:rPr>
          <w:rFonts w:ascii="Times-Roman" w:eastAsia="Times New Roman" w:hAnsi="Times-Roman" w:cs="Times-Roman"/>
          <w:bCs/>
          <w:sz w:val="24"/>
          <w:szCs w:val="24"/>
        </w:rPr>
        <w:t>a</w:t>
      </w:r>
      <w:r w:rsidRPr="00772A54">
        <w:rPr>
          <w:rFonts w:ascii="Times-Roman" w:eastAsia="Times New Roman" w:hAnsi="Times-Roman" w:cs="Times-Roman"/>
          <w:bCs/>
          <w:sz w:val="24"/>
          <w:szCs w:val="24"/>
        </w:rPr>
        <w:t>re the specimen with the dimension</w:t>
      </w:r>
      <w:r w:rsidR="007235CD">
        <w:rPr>
          <w:rFonts w:ascii="Times-Roman" w:eastAsia="Times New Roman" w:hAnsi="Times-Roman" w:cs="Times-Roman"/>
          <w:bCs/>
          <w:sz w:val="24"/>
          <w:szCs w:val="24"/>
        </w:rPr>
        <w:t>s</w:t>
      </w:r>
      <w:r w:rsidRPr="00772A54">
        <w:rPr>
          <w:rFonts w:ascii="Times-Roman" w:eastAsia="Times New Roman" w:hAnsi="Times-Roman" w:cs="Times-Roman"/>
          <w:bCs/>
          <w:sz w:val="24"/>
          <w:szCs w:val="24"/>
        </w:rPr>
        <w:t>.</w:t>
      </w:r>
    </w:p>
    <w:p w:rsidR="003B2E6A" w:rsidRDefault="00B84E5E" w:rsidP="003B2E6A">
      <w:pPr>
        <w:autoSpaceDE w:val="0"/>
        <w:autoSpaceDN w:val="0"/>
        <w:bidi w:val="0"/>
        <w:adjustRightInd w:val="0"/>
        <w:spacing w:after="120" w:line="240" w:lineRule="auto"/>
        <w:ind w:right="-170"/>
        <w:rPr>
          <w:rFonts w:ascii="Times-Roman" w:eastAsia="Times New Roman" w:hAnsi="Times-Roman" w:cs="Times-Roman"/>
          <w:bCs/>
          <w:sz w:val="24"/>
          <w:szCs w:val="24"/>
        </w:rPr>
      </w:pPr>
      <w:r w:rsidRPr="00772A54">
        <w:rPr>
          <w:rFonts w:ascii="Times-Roman" w:eastAsia="Times New Roman" w:hAnsi="Times-Roman" w:cs="Times-Roman"/>
          <w:bCs/>
          <w:sz w:val="24"/>
          <w:szCs w:val="24"/>
        </w:rPr>
        <w:t>3. set up the machine and choose the cutting tool type</w:t>
      </w:r>
    </w:p>
    <w:p w:rsidR="00434461" w:rsidRDefault="00434461" w:rsidP="003B2E6A">
      <w:pPr>
        <w:autoSpaceDE w:val="0"/>
        <w:autoSpaceDN w:val="0"/>
        <w:bidi w:val="0"/>
        <w:adjustRightInd w:val="0"/>
        <w:spacing w:after="120" w:line="240" w:lineRule="auto"/>
        <w:ind w:right="-170"/>
        <w:rPr>
          <w:rFonts w:ascii="Times-Roman" w:eastAsia="Times New Roman" w:hAnsi="Times-Roman" w:cs="Times-Roman"/>
          <w:bCs/>
          <w:sz w:val="24"/>
          <w:szCs w:val="24"/>
        </w:rPr>
      </w:pPr>
      <w:r>
        <w:rPr>
          <w:rFonts w:ascii="Times-Roman" w:eastAsia="Times New Roman" w:hAnsi="Times-Roman" w:cs="Times-Roman"/>
          <w:bCs/>
          <w:noProof/>
          <w:sz w:val="24"/>
          <w:szCs w:val="24"/>
        </w:rPr>
        <w:drawing>
          <wp:inline distT="0" distB="0" distL="0" distR="0">
            <wp:extent cx="5581792" cy="4338084"/>
            <wp:effectExtent l="19050" t="0" r="0" b="0"/>
            <wp:docPr id="7" name="صورة 1" descr="C:\Users\TOSHIBA\Desktop\صور المشروع\IMG_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صور المشروع\IMG_0931.jpg"/>
                    <pic:cNvPicPr>
                      <a:picLocks noChangeAspect="1" noChangeArrowheads="1"/>
                    </pic:cNvPicPr>
                  </pic:nvPicPr>
                  <pic:blipFill>
                    <a:blip r:embed="rId11" cstate="print"/>
                    <a:srcRect/>
                    <a:stretch>
                      <a:fillRect/>
                    </a:stretch>
                  </pic:blipFill>
                  <pic:spPr bwMode="auto">
                    <a:xfrm>
                      <a:off x="0" y="0"/>
                      <a:ext cx="5579745" cy="4336493"/>
                    </a:xfrm>
                    <a:prstGeom prst="rect">
                      <a:avLst/>
                    </a:prstGeom>
                    <a:noFill/>
                    <a:ln w="9525">
                      <a:noFill/>
                      <a:miter lim="800000"/>
                      <a:headEnd/>
                      <a:tailEnd/>
                    </a:ln>
                  </pic:spPr>
                </pic:pic>
              </a:graphicData>
            </a:graphic>
          </wp:inline>
        </w:drawing>
      </w:r>
    </w:p>
    <w:p w:rsidR="00434461" w:rsidRDefault="00434461" w:rsidP="0080309E">
      <w:pPr>
        <w:autoSpaceDE w:val="0"/>
        <w:autoSpaceDN w:val="0"/>
        <w:bidi w:val="0"/>
        <w:adjustRightInd w:val="0"/>
        <w:spacing w:after="0" w:line="240" w:lineRule="auto"/>
        <w:rPr>
          <w:rFonts w:ascii="Times-Roman" w:eastAsia="Times New Roman" w:hAnsi="Times-Roman" w:cs="Times-Roman"/>
          <w:bCs/>
          <w:sz w:val="24"/>
          <w:szCs w:val="24"/>
        </w:rPr>
      </w:pPr>
      <w:r w:rsidRPr="00A5015B">
        <w:rPr>
          <w:rFonts w:ascii="Times-Roman" w:eastAsia="Times New Roman" w:hAnsi="Times-Roman" w:cs="Times-Roman"/>
          <w:b/>
          <w:sz w:val="24"/>
          <w:szCs w:val="24"/>
        </w:rPr>
        <w:t>Fig.3.</w:t>
      </w:r>
      <w:r w:rsidR="0080309E" w:rsidRPr="00A5015B">
        <w:rPr>
          <w:rFonts w:ascii="Times-Roman" w:eastAsia="Times New Roman" w:hAnsi="Times-Roman" w:cs="Times-Roman"/>
          <w:b/>
          <w:sz w:val="24"/>
          <w:szCs w:val="24"/>
        </w:rPr>
        <w:t>3</w:t>
      </w:r>
      <w:r w:rsidRPr="00772A54">
        <w:rPr>
          <w:rFonts w:ascii="Times-Roman" w:eastAsia="Times New Roman" w:hAnsi="Times-Roman" w:cs="Times-Roman"/>
          <w:bCs/>
          <w:sz w:val="24"/>
          <w:szCs w:val="24"/>
        </w:rPr>
        <w:t>. set up the machine</w:t>
      </w:r>
      <w:r>
        <w:rPr>
          <w:rFonts w:ascii="Times-Roman" w:eastAsia="Times New Roman" w:hAnsi="Times-Roman" w:cs="Times-Roman"/>
          <w:bCs/>
          <w:sz w:val="24"/>
          <w:szCs w:val="24"/>
        </w:rPr>
        <w:t xml:space="preserve"> program </w:t>
      </w:r>
    </w:p>
    <w:p w:rsidR="00434461" w:rsidRPr="00772A54" w:rsidRDefault="00434461" w:rsidP="00434461">
      <w:pPr>
        <w:autoSpaceDE w:val="0"/>
        <w:autoSpaceDN w:val="0"/>
        <w:bidi w:val="0"/>
        <w:adjustRightInd w:val="0"/>
        <w:spacing w:after="0" w:line="240" w:lineRule="auto"/>
        <w:rPr>
          <w:rFonts w:ascii="Times-Roman" w:eastAsia="Times New Roman" w:hAnsi="Times-Roman" w:cs="Times-Roman"/>
          <w:bCs/>
          <w:sz w:val="24"/>
          <w:szCs w:val="24"/>
        </w:rPr>
      </w:pPr>
    </w:p>
    <w:p w:rsidR="00B84E5E" w:rsidRPr="00772A54" w:rsidRDefault="00B84E5E" w:rsidP="003B2E6A">
      <w:pPr>
        <w:autoSpaceDE w:val="0"/>
        <w:autoSpaceDN w:val="0"/>
        <w:bidi w:val="0"/>
        <w:adjustRightInd w:val="0"/>
        <w:spacing w:after="120" w:line="240" w:lineRule="auto"/>
        <w:rPr>
          <w:rFonts w:ascii="Times-Roman" w:eastAsia="Times New Roman" w:hAnsi="Times-Roman" w:cs="Times-Roman"/>
          <w:bCs/>
          <w:sz w:val="24"/>
          <w:szCs w:val="24"/>
        </w:rPr>
      </w:pPr>
      <w:r w:rsidRPr="00772A54">
        <w:rPr>
          <w:rFonts w:ascii="Times-Roman" w:eastAsia="Times New Roman" w:hAnsi="Times-Roman" w:cs="Times-Roman"/>
          <w:bCs/>
          <w:sz w:val="24"/>
          <w:szCs w:val="24"/>
        </w:rPr>
        <w:t>4.apply the final table with the level of variable</w:t>
      </w:r>
      <w:r w:rsidR="007235CD">
        <w:rPr>
          <w:rFonts w:ascii="Times-Roman" w:eastAsia="Times New Roman" w:hAnsi="Times-Roman" w:cs="Times-Roman"/>
          <w:bCs/>
          <w:sz w:val="24"/>
          <w:szCs w:val="24"/>
        </w:rPr>
        <w:t xml:space="preserve">s </w:t>
      </w:r>
      <w:r w:rsidRPr="00772A54">
        <w:rPr>
          <w:rFonts w:ascii="Times-Roman" w:eastAsia="Times New Roman" w:hAnsi="Times-Roman" w:cs="Times-Roman"/>
          <w:bCs/>
          <w:sz w:val="24"/>
          <w:szCs w:val="24"/>
        </w:rPr>
        <w:t>(feed, depth of cut, cutting speed)</w:t>
      </w:r>
    </w:p>
    <w:p w:rsidR="00B84E5E" w:rsidRPr="00772A54" w:rsidRDefault="00B84E5E" w:rsidP="003B2E6A">
      <w:pPr>
        <w:autoSpaceDE w:val="0"/>
        <w:autoSpaceDN w:val="0"/>
        <w:bidi w:val="0"/>
        <w:adjustRightInd w:val="0"/>
        <w:spacing w:after="120" w:line="240" w:lineRule="auto"/>
        <w:rPr>
          <w:rFonts w:ascii="Times-Roman" w:eastAsia="Times New Roman" w:hAnsi="Times-Roman" w:cs="Times-Roman"/>
          <w:bCs/>
          <w:sz w:val="24"/>
          <w:szCs w:val="24"/>
        </w:rPr>
      </w:pPr>
      <w:r w:rsidRPr="00772A54">
        <w:rPr>
          <w:rFonts w:ascii="Times-Roman" w:eastAsia="Times New Roman" w:hAnsi="Times-Roman" w:cs="Times-Roman"/>
          <w:bCs/>
          <w:sz w:val="24"/>
          <w:szCs w:val="24"/>
        </w:rPr>
        <w:t>5.measure the flank wear regarding to the cutting every 5minutes.'</w:t>
      </w:r>
    </w:p>
    <w:p w:rsidR="00614662" w:rsidRPr="00A5015B" w:rsidRDefault="00614662" w:rsidP="00C91F7F">
      <w:pPr>
        <w:pStyle w:val="TABLE"/>
        <w:jc w:val="left"/>
        <w:rPr>
          <w:rFonts w:ascii="Times-Roman" w:hAnsi="Times-Roman" w:cs="Times-Roman"/>
          <w:sz w:val="24"/>
        </w:rPr>
      </w:pPr>
    </w:p>
    <w:p w:rsidR="00C91F7F" w:rsidRPr="00A5015B" w:rsidRDefault="00544E9A" w:rsidP="00346E9A">
      <w:pPr>
        <w:pStyle w:val="TABLE"/>
        <w:jc w:val="left"/>
      </w:pPr>
      <w:r w:rsidRPr="00A5015B">
        <w:rPr>
          <w:sz w:val="26"/>
          <w:szCs w:val="26"/>
        </w:rPr>
        <w:t>3</w:t>
      </w:r>
      <w:r w:rsidR="00C91F7F" w:rsidRPr="00A5015B">
        <w:rPr>
          <w:sz w:val="26"/>
          <w:szCs w:val="26"/>
        </w:rPr>
        <w:t>.</w:t>
      </w:r>
      <w:r w:rsidR="00D8617F" w:rsidRPr="00A5015B">
        <w:rPr>
          <w:sz w:val="26"/>
          <w:szCs w:val="26"/>
        </w:rPr>
        <w:t>1.</w:t>
      </w:r>
      <w:r w:rsidR="00B84E5E" w:rsidRPr="00A5015B">
        <w:rPr>
          <w:sz w:val="26"/>
          <w:szCs w:val="26"/>
        </w:rPr>
        <w:t>4</w:t>
      </w:r>
      <w:r w:rsidR="00C91F7F" w:rsidRPr="00A5015B">
        <w:rPr>
          <w:sz w:val="26"/>
          <w:szCs w:val="26"/>
        </w:rPr>
        <w:t xml:space="preserve">  Insert</w:t>
      </w:r>
      <w:r w:rsidR="00346E9A" w:rsidRPr="00A5015B">
        <w:rPr>
          <w:sz w:val="26"/>
          <w:szCs w:val="26"/>
        </w:rPr>
        <w:t xml:space="preserve"> bit</w:t>
      </w:r>
      <w:r w:rsidR="00C91F7F" w:rsidRPr="00A5015B">
        <w:rPr>
          <w:sz w:val="26"/>
          <w:szCs w:val="26"/>
        </w:rPr>
        <w:t xml:space="preserve"> material </w:t>
      </w:r>
    </w:p>
    <w:p w:rsidR="00C91F7F" w:rsidRDefault="00C91F7F" w:rsidP="00C91F7F">
      <w:pPr>
        <w:pStyle w:val="TABLE"/>
        <w:spacing w:line="240" w:lineRule="auto"/>
        <w:jc w:val="left"/>
        <w:rPr>
          <w:sz w:val="26"/>
          <w:szCs w:val="26"/>
        </w:rPr>
      </w:pPr>
    </w:p>
    <w:p w:rsidR="00C91F7F" w:rsidRPr="00772A54" w:rsidRDefault="00C91F7F" w:rsidP="00C91F7F">
      <w:pPr>
        <w:pStyle w:val="TABLE"/>
        <w:ind w:firstLine="567"/>
        <w:jc w:val="left"/>
        <w:rPr>
          <w:rFonts w:ascii="Times-Roman" w:hAnsi="Times-Roman" w:cs="Times-Roman"/>
          <w:b w:val="0"/>
          <w:bCs/>
          <w:sz w:val="24"/>
        </w:rPr>
      </w:pPr>
      <w:r w:rsidRPr="00772A54">
        <w:rPr>
          <w:rFonts w:ascii="Times-Roman" w:hAnsi="Times-Roman" w:cs="Times-Roman"/>
          <w:b w:val="0"/>
          <w:bCs/>
          <w:sz w:val="24"/>
        </w:rPr>
        <w:t>A titanium based cemented carbide with increased contents ofTiN and the binder-phase which results in improved toughness. Combined with the typical advantages of cermet grades such as good resistance to oxidation notch wear and smearing, CT 525 is an excellent grade for finishing and semi-finishing at moderate cutting speed and low to medium feeds of low alloyed and alloyed steels.</w:t>
      </w:r>
    </w:p>
    <w:p w:rsidR="00614662" w:rsidRDefault="00434461" w:rsidP="00C91F7F">
      <w:pPr>
        <w:pStyle w:val="TABLE"/>
        <w:ind w:firstLine="567"/>
        <w:jc w:val="left"/>
        <w:rPr>
          <w:sz w:val="26"/>
          <w:szCs w:val="26"/>
        </w:rPr>
      </w:pPr>
      <w:r>
        <w:rPr>
          <w:noProof/>
          <w:sz w:val="26"/>
          <w:szCs w:val="26"/>
        </w:rPr>
        <w:drawing>
          <wp:inline distT="0" distB="0" distL="0" distR="0">
            <wp:extent cx="5581401" cy="1095154"/>
            <wp:effectExtent l="19050" t="0" r="249" b="0"/>
            <wp:docPr id="8" name="صورة 2" descr="C:\Users\TOSHIBA\Desktop\صور المشروع\IMG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صور المشروع\IMG_0939.jpg"/>
                    <pic:cNvPicPr>
                      <a:picLocks noChangeAspect="1" noChangeArrowheads="1"/>
                    </pic:cNvPicPr>
                  </pic:nvPicPr>
                  <pic:blipFill>
                    <a:blip r:embed="rId12" cstate="print"/>
                    <a:srcRect/>
                    <a:stretch>
                      <a:fillRect/>
                    </a:stretch>
                  </pic:blipFill>
                  <pic:spPr bwMode="auto">
                    <a:xfrm>
                      <a:off x="0" y="0"/>
                      <a:ext cx="5579745" cy="1094829"/>
                    </a:xfrm>
                    <a:prstGeom prst="rect">
                      <a:avLst/>
                    </a:prstGeom>
                    <a:noFill/>
                    <a:ln w="9525">
                      <a:noFill/>
                      <a:miter lim="800000"/>
                      <a:headEnd/>
                      <a:tailEnd/>
                    </a:ln>
                  </pic:spPr>
                </pic:pic>
              </a:graphicData>
            </a:graphic>
          </wp:inline>
        </w:drawing>
      </w:r>
    </w:p>
    <w:p w:rsidR="0080309E" w:rsidRPr="0080309E" w:rsidRDefault="0080309E" w:rsidP="003B2E6A">
      <w:pPr>
        <w:autoSpaceDE w:val="0"/>
        <w:autoSpaceDN w:val="0"/>
        <w:bidi w:val="0"/>
        <w:adjustRightInd w:val="0"/>
        <w:spacing w:after="0" w:line="240" w:lineRule="auto"/>
        <w:rPr>
          <w:rFonts w:ascii="Times-Roman" w:eastAsia="Times New Roman" w:hAnsi="Times-Roman" w:cs="Times-Roman"/>
          <w:bCs/>
          <w:sz w:val="24"/>
          <w:szCs w:val="24"/>
        </w:rPr>
      </w:pPr>
      <w:r w:rsidRPr="00A5015B">
        <w:rPr>
          <w:rFonts w:ascii="Times-Roman" w:eastAsia="Times New Roman" w:hAnsi="Times-Roman" w:cs="Times-Roman"/>
          <w:b/>
          <w:sz w:val="24"/>
          <w:szCs w:val="24"/>
        </w:rPr>
        <w:t>Fig.3</w:t>
      </w:r>
      <w:r w:rsidR="00A5015B">
        <w:rPr>
          <w:rFonts w:ascii="Times-Roman" w:eastAsia="Times New Roman" w:hAnsi="Times-Roman" w:cs="Times-Roman"/>
          <w:b/>
          <w:sz w:val="24"/>
          <w:szCs w:val="24"/>
        </w:rPr>
        <w:t>.</w:t>
      </w:r>
      <w:r w:rsidR="00CC2D0D" w:rsidRPr="00A5015B">
        <w:rPr>
          <w:rFonts w:ascii="Times-Roman" w:eastAsia="Times New Roman" w:hAnsi="Times-Roman" w:cs="Times-Roman"/>
          <w:b/>
          <w:sz w:val="24"/>
          <w:szCs w:val="24"/>
        </w:rPr>
        <w:t>4</w:t>
      </w:r>
      <w:r w:rsidR="00CC2D0D">
        <w:rPr>
          <w:rFonts w:ascii="Times-Roman" w:eastAsia="Times New Roman" w:hAnsi="Times-Roman" w:cs="Times-Roman"/>
          <w:bCs/>
          <w:sz w:val="24"/>
          <w:szCs w:val="24"/>
        </w:rPr>
        <w:t xml:space="preserve"> </w:t>
      </w:r>
      <w:r w:rsidRPr="0080309E">
        <w:rPr>
          <w:rFonts w:ascii="Times-Roman" w:eastAsia="Times New Roman" w:hAnsi="Times-Roman" w:cs="Times-Roman"/>
          <w:bCs/>
          <w:sz w:val="24"/>
          <w:szCs w:val="24"/>
        </w:rPr>
        <w:t>Insert bit material</w:t>
      </w:r>
    </w:p>
    <w:p w:rsidR="0080309E" w:rsidRPr="0080309E" w:rsidRDefault="0080309E" w:rsidP="00B84E5E">
      <w:pPr>
        <w:pStyle w:val="TABLE"/>
        <w:jc w:val="left"/>
        <w:rPr>
          <w:rFonts w:ascii="Times-Roman" w:hAnsi="Times-Roman" w:cs="Times-Roman"/>
          <w:b w:val="0"/>
          <w:bCs/>
          <w:sz w:val="24"/>
        </w:rPr>
      </w:pPr>
    </w:p>
    <w:p w:rsidR="00C91F7F" w:rsidRDefault="00544E9A" w:rsidP="00B84E5E">
      <w:pPr>
        <w:pStyle w:val="TABLE"/>
        <w:jc w:val="left"/>
        <w:rPr>
          <w:b w:val="0"/>
          <w:bCs/>
        </w:rPr>
      </w:pPr>
      <w:r>
        <w:rPr>
          <w:sz w:val="26"/>
          <w:szCs w:val="26"/>
        </w:rPr>
        <w:t>3</w:t>
      </w:r>
      <w:r w:rsidR="002842DE">
        <w:rPr>
          <w:sz w:val="26"/>
          <w:szCs w:val="26"/>
        </w:rPr>
        <w:t>.</w:t>
      </w:r>
      <w:r w:rsidR="00D8617F">
        <w:rPr>
          <w:sz w:val="26"/>
          <w:szCs w:val="26"/>
        </w:rPr>
        <w:t>1</w:t>
      </w:r>
      <w:r w:rsidR="00C91F7F" w:rsidRPr="00935B73">
        <w:rPr>
          <w:sz w:val="26"/>
          <w:szCs w:val="26"/>
        </w:rPr>
        <w:t>.</w:t>
      </w:r>
      <w:r w:rsidR="00B84E5E">
        <w:rPr>
          <w:sz w:val="26"/>
          <w:szCs w:val="26"/>
        </w:rPr>
        <w:t>5</w:t>
      </w:r>
      <w:r w:rsidR="00B104A8">
        <w:rPr>
          <w:sz w:val="26"/>
          <w:szCs w:val="26"/>
        </w:rPr>
        <w:t xml:space="preserve"> Code key for the insert</w:t>
      </w:r>
      <w:r w:rsidR="00B104A8" w:rsidRPr="00935B73">
        <w:rPr>
          <w:sz w:val="26"/>
          <w:szCs w:val="26"/>
        </w:rPr>
        <w:t>( CCMT 12 04 04 –UF    525 )</w:t>
      </w:r>
    </w:p>
    <w:p w:rsidR="00C91F7F" w:rsidRPr="00D263EC" w:rsidRDefault="00C91F7F" w:rsidP="003441CC">
      <w:pPr>
        <w:pStyle w:val="TABLE"/>
        <w:spacing w:line="480" w:lineRule="auto"/>
        <w:jc w:val="left"/>
        <w:rPr>
          <w:rFonts w:ascii="Times-Roman" w:hAnsi="Times-Roman" w:cs="Times-Roman"/>
          <w:b w:val="0"/>
          <w:bCs/>
          <w:sz w:val="24"/>
        </w:rPr>
      </w:pPr>
      <w:r w:rsidRPr="00D263EC">
        <w:rPr>
          <w:b w:val="0"/>
          <w:bCs/>
          <w:sz w:val="24"/>
        </w:rPr>
        <w:t>Fig</w:t>
      </w:r>
      <w:r w:rsidR="00772A54">
        <w:rPr>
          <w:b w:val="0"/>
          <w:bCs/>
          <w:sz w:val="24"/>
        </w:rPr>
        <w:t>ure</w:t>
      </w:r>
      <w:r w:rsidR="003441CC">
        <w:rPr>
          <w:b w:val="0"/>
          <w:bCs/>
          <w:sz w:val="24"/>
        </w:rPr>
        <w:t>.</w:t>
      </w:r>
      <w:r w:rsidR="00544E9A">
        <w:rPr>
          <w:b w:val="0"/>
          <w:bCs/>
          <w:sz w:val="24"/>
        </w:rPr>
        <w:t>3.2</w:t>
      </w:r>
      <w:r w:rsidR="003441CC">
        <w:rPr>
          <w:rFonts w:ascii="Times-Roman" w:hAnsi="Times-Roman" w:cs="Times-Roman"/>
          <w:b w:val="0"/>
          <w:bCs/>
          <w:sz w:val="24"/>
        </w:rPr>
        <w:t>S</w:t>
      </w:r>
      <w:r w:rsidRPr="00D263EC">
        <w:rPr>
          <w:rFonts w:ascii="Times-Roman" w:hAnsi="Times-Roman" w:cs="Times-Roman"/>
          <w:b w:val="0"/>
          <w:bCs/>
          <w:sz w:val="24"/>
        </w:rPr>
        <w:t>hows some information about the insert geometry .</w:t>
      </w:r>
    </w:p>
    <w:p w:rsidR="00C91F7F" w:rsidRPr="00694661" w:rsidRDefault="00C91F7F" w:rsidP="00694661">
      <w:pPr>
        <w:pStyle w:val="TABLE"/>
      </w:pPr>
      <w:r>
        <w:rPr>
          <w:noProof/>
        </w:rPr>
        <w:drawing>
          <wp:inline distT="0" distB="0" distL="0" distR="0">
            <wp:extent cx="3857625" cy="2628900"/>
            <wp:effectExtent l="19050" t="0" r="9525" b="0"/>
            <wp:docPr id="1" name="Picture 0" descr="Insert inform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 information.wmf"/>
                    <pic:cNvPicPr/>
                  </pic:nvPicPr>
                  <pic:blipFill>
                    <a:blip r:embed="rId13" cstate="print"/>
                    <a:stretch>
                      <a:fillRect/>
                    </a:stretch>
                  </pic:blipFill>
                  <pic:spPr>
                    <a:xfrm>
                      <a:off x="0" y="0"/>
                      <a:ext cx="3865731" cy="2634424"/>
                    </a:xfrm>
                    <a:prstGeom prst="rect">
                      <a:avLst/>
                    </a:prstGeom>
                  </pic:spPr>
                </pic:pic>
              </a:graphicData>
            </a:graphic>
          </wp:inline>
        </w:drawing>
      </w:r>
    </w:p>
    <w:p w:rsidR="00C91F7F" w:rsidRPr="000C38E8" w:rsidRDefault="00C91F7F" w:rsidP="003B2E6A">
      <w:pPr>
        <w:pStyle w:val="20"/>
        <w:tabs>
          <w:tab w:val="left" w:pos="1020"/>
          <w:tab w:val="center" w:pos="4153"/>
        </w:tabs>
        <w:rPr>
          <w:b w:val="0"/>
          <w:bCs w:val="0"/>
        </w:rPr>
      </w:pPr>
      <w:r w:rsidRPr="0074582D">
        <w:t>Fig</w:t>
      </w:r>
      <w:r w:rsidR="00544E9A">
        <w:t>3</w:t>
      </w:r>
      <w:r w:rsidR="00D56585">
        <w:t>.</w:t>
      </w:r>
      <w:r w:rsidR="00CC2D0D">
        <w:t>5</w:t>
      </w:r>
      <w:r w:rsidRPr="000C38E8">
        <w:rPr>
          <w:b w:val="0"/>
          <w:bCs w:val="0"/>
        </w:rPr>
        <w:t xml:space="preserve"> Insert geometry</w:t>
      </w:r>
    </w:p>
    <w:p w:rsidR="00C91F7F" w:rsidRDefault="00C91F7F" w:rsidP="00C91F7F">
      <w:pPr>
        <w:pStyle w:val="Style"/>
        <w:spacing w:line="235" w:lineRule="exact"/>
        <w:ind w:left="24"/>
        <w:rPr>
          <w:b/>
          <w:bCs/>
          <w:sz w:val="23"/>
          <w:szCs w:val="23"/>
        </w:rPr>
      </w:pPr>
    </w:p>
    <w:p w:rsidR="00C91F7F" w:rsidRPr="00A5015B" w:rsidRDefault="00544E9A" w:rsidP="00B84E5E">
      <w:pPr>
        <w:pStyle w:val="20"/>
        <w:jc w:val="lowKashida"/>
        <w:rPr>
          <w:sz w:val="26"/>
          <w:szCs w:val="26"/>
        </w:rPr>
      </w:pPr>
      <w:r w:rsidRPr="00A5015B">
        <w:rPr>
          <w:sz w:val="26"/>
          <w:szCs w:val="26"/>
        </w:rPr>
        <w:t>3</w:t>
      </w:r>
      <w:r w:rsidR="00C91F7F" w:rsidRPr="00A5015B">
        <w:rPr>
          <w:sz w:val="26"/>
          <w:szCs w:val="26"/>
        </w:rPr>
        <w:t>.</w:t>
      </w:r>
      <w:r w:rsidR="00D8617F" w:rsidRPr="00A5015B">
        <w:rPr>
          <w:sz w:val="26"/>
          <w:szCs w:val="26"/>
        </w:rPr>
        <w:t>1</w:t>
      </w:r>
      <w:r w:rsidR="002842DE" w:rsidRPr="00A5015B">
        <w:rPr>
          <w:sz w:val="26"/>
          <w:szCs w:val="26"/>
        </w:rPr>
        <w:t>.</w:t>
      </w:r>
      <w:r w:rsidR="00B84E5E" w:rsidRPr="00A5015B">
        <w:rPr>
          <w:sz w:val="26"/>
          <w:szCs w:val="26"/>
        </w:rPr>
        <w:t>6</w:t>
      </w:r>
      <w:r w:rsidR="00C91F7F" w:rsidRPr="00A5015B">
        <w:rPr>
          <w:sz w:val="26"/>
          <w:szCs w:val="26"/>
        </w:rPr>
        <w:t>Tool holder</w:t>
      </w:r>
    </w:p>
    <w:p w:rsidR="00C91F7F" w:rsidRDefault="00C91F7F" w:rsidP="00C91F7F">
      <w:pPr>
        <w:pStyle w:val="Style"/>
        <w:spacing w:line="235" w:lineRule="exact"/>
        <w:ind w:left="24"/>
        <w:rPr>
          <w:b/>
          <w:bCs/>
          <w:sz w:val="23"/>
          <w:szCs w:val="23"/>
        </w:rPr>
      </w:pPr>
    </w:p>
    <w:p w:rsidR="00C91F7F" w:rsidRPr="00F43868" w:rsidRDefault="00C91F7F" w:rsidP="002A44F5">
      <w:pPr>
        <w:pStyle w:val="Style"/>
        <w:spacing w:line="360" w:lineRule="auto"/>
        <w:ind w:left="24" w:firstLine="543"/>
      </w:pPr>
      <w:r>
        <w:t>Tool holder is a</w:t>
      </w:r>
      <w:r w:rsidRPr="00862B10">
        <w:t xml:space="preserve"> tool used to rigidly hold a cutting insert in place during machining. Toolholders are classified so that they can be paired with the correct style of insert. </w:t>
      </w:r>
      <w:r>
        <w:t>T</w:t>
      </w:r>
      <w:r w:rsidRPr="00F43868">
        <w:t xml:space="preserve">he </w:t>
      </w:r>
      <w:r>
        <w:t>description</w:t>
      </w:r>
      <w:r w:rsidRPr="00F43868">
        <w:t xml:space="preserve"> of used </w:t>
      </w:r>
      <w:r>
        <w:t xml:space="preserve">tool </w:t>
      </w:r>
      <w:r w:rsidRPr="00F43868">
        <w:t>holder are summarized in fig</w:t>
      </w:r>
      <w:r>
        <w:t>ure</w:t>
      </w:r>
      <w:r w:rsidRPr="00F43868">
        <w:t xml:space="preserve"> (3</w:t>
      </w:r>
      <w:r w:rsidR="00B104A8">
        <w:t>.3</w:t>
      </w:r>
      <w:r w:rsidRPr="00F43868">
        <w:t xml:space="preserve"> ), and </w:t>
      </w:r>
      <w:r>
        <w:t>figure (</w:t>
      </w:r>
      <w:r w:rsidR="00544E9A">
        <w:t>3.</w:t>
      </w:r>
      <w:r>
        <w:t xml:space="preserve">4 ) shows a </w:t>
      </w:r>
      <w:r w:rsidRPr="00F43868">
        <w:t>photo</w:t>
      </w:r>
      <w:r>
        <w:t xml:space="preserve"> of the used</w:t>
      </w:r>
      <w:r w:rsidR="00772A54">
        <w:t xml:space="preserve"> the</w:t>
      </w:r>
      <w:r>
        <w:t xml:space="preserve"> insert and tool holder.</w:t>
      </w:r>
    </w:p>
    <w:p w:rsidR="00C91F7F" w:rsidRDefault="00C91F7F" w:rsidP="00C91F7F">
      <w:pPr>
        <w:pStyle w:val="Style"/>
        <w:spacing w:line="235" w:lineRule="exact"/>
        <w:ind w:left="24"/>
        <w:rPr>
          <w:b/>
          <w:bCs/>
          <w:noProof/>
          <w:sz w:val="23"/>
          <w:szCs w:val="23"/>
        </w:rPr>
      </w:pPr>
    </w:p>
    <w:p w:rsidR="00C91F7F" w:rsidRDefault="00C91F7F" w:rsidP="00C91F7F">
      <w:pPr>
        <w:pStyle w:val="Style"/>
        <w:spacing w:line="235" w:lineRule="exact"/>
        <w:ind w:left="24"/>
        <w:rPr>
          <w:b/>
          <w:bCs/>
          <w:noProof/>
          <w:sz w:val="23"/>
          <w:szCs w:val="23"/>
        </w:rPr>
      </w:pPr>
    </w:p>
    <w:p w:rsidR="00C91F7F" w:rsidRPr="001426CB" w:rsidRDefault="00C91F7F" w:rsidP="00C91F7F">
      <w:pPr>
        <w:pStyle w:val="Style"/>
        <w:jc w:val="center"/>
        <w:rPr>
          <w:b/>
          <w:bCs/>
          <w:noProof/>
          <w:sz w:val="23"/>
          <w:szCs w:val="23"/>
        </w:rPr>
      </w:pPr>
      <w:r>
        <w:rPr>
          <w:b/>
          <w:bCs/>
          <w:noProof/>
          <w:sz w:val="23"/>
          <w:szCs w:val="23"/>
        </w:rPr>
        <w:drawing>
          <wp:inline distT="0" distB="0" distL="0" distR="0">
            <wp:extent cx="4627378" cy="2858474"/>
            <wp:effectExtent l="19050" t="0" r="1772" b="0"/>
            <wp:docPr id="3" name="Picture 2" descr="Tool holder 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holder 5.wmf"/>
                    <pic:cNvPicPr/>
                  </pic:nvPicPr>
                  <pic:blipFill>
                    <a:blip r:embed="rId14" cstate="print"/>
                    <a:stretch>
                      <a:fillRect/>
                    </a:stretch>
                  </pic:blipFill>
                  <pic:spPr>
                    <a:xfrm>
                      <a:off x="0" y="0"/>
                      <a:ext cx="4635941" cy="2863764"/>
                    </a:xfrm>
                    <a:prstGeom prst="rect">
                      <a:avLst/>
                    </a:prstGeom>
                  </pic:spPr>
                </pic:pic>
              </a:graphicData>
            </a:graphic>
          </wp:inline>
        </w:drawing>
      </w:r>
    </w:p>
    <w:p w:rsidR="00C91F7F" w:rsidRPr="00965670" w:rsidRDefault="00C91F7F" w:rsidP="00466574">
      <w:pPr>
        <w:pStyle w:val="20"/>
        <w:rPr>
          <w:b w:val="0"/>
          <w:bCs w:val="0"/>
        </w:rPr>
      </w:pPr>
      <w:r w:rsidRPr="0074582D">
        <w:t>Fig</w:t>
      </w:r>
      <w:r w:rsidR="00A5015B">
        <w:t xml:space="preserve"> </w:t>
      </w:r>
      <w:r w:rsidR="00544E9A">
        <w:t>3</w:t>
      </w:r>
      <w:r>
        <w:t>.</w:t>
      </w:r>
      <w:r w:rsidR="00CC2D0D">
        <w:t>6</w:t>
      </w:r>
      <w:r w:rsidRPr="00965670">
        <w:rPr>
          <w:b w:val="0"/>
          <w:bCs w:val="0"/>
        </w:rPr>
        <w:t xml:space="preserve"> Tool holder description</w:t>
      </w:r>
    </w:p>
    <w:p w:rsidR="00C91F7F" w:rsidRDefault="00C91F7F" w:rsidP="00C91F7F">
      <w:pPr>
        <w:pStyle w:val="20"/>
        <w:jc w:val="center"/>
        <w:rPr>
          <w:b w:val="0"/>
          <w:bCs w:val="0"/>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p>
    <w:p w:rsidR="00C91F7F" w:rsidRDefault="00C91F7F" w:rsidP="00C91F7F">
      <w:pPr>
        <w:pStyle w:val="Style"/>
        <w:spacing w:line="235" w:lineRule="exact"/>
        <w:ind w:left="24"/>
        <w:jc w:val="center"/>
        <w:rPr>
          <w:b/>
          <w:bCs/>
          <w:sz w:val="23"/>
          <w:szCs w:val="23"/>
        </w:rPr>
      </w:pPr>
      <w:r>
        <w:rPr>
          <w:b/>
          <w:bCs/>
          <w:noProof/>
          <w:sz w:val="23"/>
          <w:szCs w:val="23"/>
        </w:rPr>
        <w:drawing>
          <wp:anchor distT="0" distB="0" distL="114300" distR="114300" simplePos="0" relativeHeight="251659264" behindDoc="0" locked="0" layoutInCell="1" allowOverlap="1">
            <wp:simplePos x="0" y="0"/>
            <wp:positionH relativeFrom="column">
              <wp:posOffset>1006475</wp:posOffset>
            </wp:positionH>
            <wp:positionV relativeFrom="paragraph">
              <wp:posOffset>-1960245</wp:posOffset>
            </wp:positionV>
            <wp:extent cx="3600450" cy="2076450"/>
            <wp:effectExtent l="19050" t="0" r="0" b="0"/>
            <wp:wrapSquare wrapText="bothSides"/>
            <wp:docPr id="10" name="Picture 9" descr="Insert and tool hold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 and tool holder 3.jpg"/>
                    <pic:cNvPicPr/>
                  </pic:nvPicPr>
                  <pic:blipFill>
                    <a:blip r:embed="rId15" cstate="print"/>
                    <a:stretch>
                      <a:fillRect/>
                    </a:stretch>
                  </pic:blipFill>
                  <pic:spPr>
                    <a:xfrm>
                      <a:off x="0" y="0"/>
                      <a:ext cx="3600450" cy="2076450"/>
                    </a:xfrm>
                    <a:prstGeom prst="rect">
                      <a:avLst/>
                    </a:prstGeom>
                  </pic:spPr>
                </pic:pic>
              </a:graphicData>
            </a:graphic>
          </wp:anchor>
        </w:drawing>
      </w:r>
    </w:p>
    <w:p w:rsidR="00C91F7F" w:rsidRDefault="00C91F7F" w:rsidP="00466574">
      <w:pPr>
        <w:pStyle w:val="20"/>
        <w:rPr>
          <w:b w:val="0"/>
          <w:bCs w:val="0"/>
        </w:rPr>
      </w:pPr>
      <w:r w:rsidRPr="00A522C3">
        <w:t>Fig</w:t>
      </w:r>
      <w:r w:rsidR="00A5015B">
        <w:t xml:space="preserve"> </w:t>
      </w:r>
      <w:r w:rsidR="00544E9A">
        <w:t>3</w:t>
      </w:r>
      <w:r w:rsidR="0006524B">
        <w:t>.</w:t>
      </w:r>
      <w:r w:rsidR="00CC2D0D">
        <w:rPr>
          <w:rFonts w:hint="cs"/>
          <w:rtl/>
        </w:rPr>
        <w:t>.7</w:t>
      </w:r>
      <w:r w:rsidRPr="00965670">
        <w:rPr>
          <w:b w:val="0"/>
          <w:bCs w:val="0"/>
        </w:rPr>
        <w:t xml:space="preserve"> Tool </w:t>
      </w:r>
      <w:r>
        <w:rPr>
          <w:b w:val="0"/>
          <w:bCs w:val="0"/>
        </w:rPr>
        <w:t xml:space="preserve">insert with tool </w:t>
      </w:r>
      <w:r w:rsidRPr="00965670">
        <w:rPr>
          <w:b w:val="0"/>
          <w:bCs w:val="0"/>
        </w:rPr>
        <w:t>holder</w:t>
      </w:r>
    </w:p>
    <w:p w:rsidR="00C91F7F" w:rsidRDefault="00C91F7F" w:rsidP="00C91F7F">
      <w:pPr>
        <w:pStyle w:val="Style"/>
        <w:spacing w:line="235" w:lineRule="exact"/>
        <w:ind w:left="24"/>
        <w:jc w:val="center"/>
        <w:rPr>
          <w:b/>
          <w:bCs/>
          <w:sz w:val="23"/>
          <w:szCs w:val="23"/>
        </w:rPr>
      </w:pPr>
    </w:p>
    <w:p w:rsidR="00544E9A" w:rsidRDefault="00544E9A" w:rsidP="00C91F7F">
      <w:pPr>
        <w:pStyle w:val="Style"/>
        <w:spacing w:line="235" w:lineRule="exact"/>
        <w:ind w:left="24"/>
        <w:jc w:val="center"/>
        <w:rPr>
          <w:b/>
          <w:bCs/>
          <w:sz w:val="23"/>
          <w:szCs w:val="23"/>
        </w:rPr>
      </w:pPr>
    </w:p>
    <w:p w:rsidR="00544E9A" w:rsidRDefault="00544E9A" w:rsidP="00C91F7F">
      <w:pPr>
        <w:pStyle w:val="Style"/>
        <w:spacing w:line="235" w:lineRule="exact"/>
        <w:ind w:left="24"/>
        <w:jc w:val="center"/>
        <w:rPr>
          <w:b/>
          <w:bCs/>
          <w:sz w:val="23"/>
          <w:szCs w:val="23"/>
        </w:rPr>
      </w:pPr>
    </w:p>
    <w:p w:rsidR="00544E9A" w:rsidRDefault="00544E9A" w:rsidP="00C91F7F">
      <w:pPr>
        <w:pStyle w:val="Style"/>
        <w:spacing w:line="235" w:lineRule="exact"/>
        <w:ind w:left="24"/>
        <w:jc w:val="center"/>
        <w:rPr>
          <w:b/>
          <w:bCs/>
          <w:sz w:val="23"/>
          <w:szCs w:val="23"/>
        </w:rPr>
      </w:pPr>
    </w:p>
    <w:p w:rsidR="00544E9A" w:rsidRDefault="00544E9A" w:rsidP="00C91F7F">
      <w:pPr>
        <w:pStyle w:val="Style"/>
        <w:spacing w:line="235" w:lineRule="exact"/>
        <w:ind w:left="24"/>
        <w:jc w:val="center"/>
        <w:rPr>
          <w:b/>
          <w:bCs/>
          <w:sz w:val="23"/>
          <w:szCs w:val="23"/>
        </w:rPr>
      </w:pPr>
    </w:p>
    <w:p w:rsidR="00C91F7F" w:rsidRPr="00A5015B" w:rsidRDefault="002842DE" w:rsidP="00B84E5E">
      <w:pPr>
        <w:pStyle w:val="Style"/>
        <w:spacing w:line="235" w:lineRule="exact"/>
        <w:ind w:left="24"/>
        <w:rPr>
          <w:b/>
          <w:bCs/>
          <w:sz w:val="26"/>
          <w:szCs w:val="26"/>
        </w:rPr>
      </w:pPr>
      <w:r w:rsidRPr="00A5015B">
        <w:rPr>
          <w:b/>
          <w:bCs/>
          <w:sz w:val="26"/>
          <w:szCs w:val="26"/>
        </w:rPr>
        <w:t>3.</w:t>
      </w:r>
      <w:r w:rsidR="00D8617F" w:rsidRPr="00A5015B">
        <w:rPr>
          <w:b/>
          <w:bCs/>
          <w:sz w:val="26"/>
          <w:szCs w:val="26"/>
        </w:rPr>
        <w:t>1.</w:t>
      </w:r>
      <w:r w:rsidR="00B84E5E" w:rsidRPr="00A5015B">
        <w:rPr>
          <w:b/>
          <w:bCs/>
          <w:sz w:val="26"/>
          <w:szCs w:val="26"/>
        </w:rPr>
        <w:t>7</w:t>
      </w:r>
      <w:r w:rsidR="00C91F7F" w:rsidRPr="00A5015B">
        <w:rPr>
          <w:b/>
          <w:bCs/>
          <w:sz w:val="26"/>
          <w:szCs w:val="26"/>
        </w:rPr>
        <w:t>Cutting fluid</w:t>
      </w:r>
    </w:p>
    <w:p w:rsidR="00C91F7F" w:rsidRDefault="00C91F7F" w:rsidP="00C91F7F">
      <w:pPr>
        <w:pStyle w:val="Style"/>
        <w:spacing w:line="235" w:lineRule="exact"/>
        <w:ind w:left="24"/>
        <w:rPr>
          <w:b/>
          <w:bCs/>
          <w:sz w:val="23"/>
          <w:szCs w:val="23"/>
        </w:rPr>
      </w:pPr>
    </w:p>
    <w:p w:rsidR="00C91F7F" w:rsidRDefault="00C91F7F" w:rsidP="00C91F7F">
      <w:pPr>
        <w:pStyle w:val="Style"/>
        <w:spacing w:line="235" w:lineRule="exact"/>
        <w:ind w:left="24"/>
        <w:rPr>
          <w:b/>
          <w:bCs/>
          <w:sz w:val="23"/>
          <w:szCs w:val="23"/>
        </w:rPr>
      </w:pPr>
    </w:p>
    <w:p w:rsidR="00C91F7F" w:rsidRDefault="00C91F7F" w:rsidP="00C91F7F">
      <w:pPr>
        <w:pStyle w:val="Style"/>
        <w:spacing w:line="360" w:lineRule="auto"/>
        <w:ind w:left="24" w:firstLine="543"/>
        <w:jc w:val="both"/>
      </w:pPr>
      <w:r w:rsidRPr="00D514F1">
        <w:t xml:space="preserve">Ultracut 250HW has been used as </w:t>
      </w:r>
      <w:r>
        <w:t xml:space="preserve">a </w:t>
      </w:r>
      <w:r w:rsidRPr="00D514F1">
        <w:t>cutting fluid, it has the following specification</w:t>
      </w:r>
      <w:r>
        <w:t>s</w:t>
      </w:r>
      <w:r w:rsidRPr="00D514F1">
        <w:t xml:space="preserve"> :</w:t>
      </w:r>
    </w:p>
    <w:p w:rsidR="00C91F7F" w:rsidRDefault="00C91F7F" w:rsidP="00E17B43">
      <w:pPr>
        <w:pStyle w:val="Style"/>
        <w:numPr>
          <w:ilvl w:val="0"/>
          <w:numId w:val="1"/>
        </w:numPr>
        <w:spacing w:line="360" w:lineRule="auto"/>
        <w:jc w:val="both"/>
      </w:pPr>
      <w:r>
        <w:t>Formulated for hard water conditions ( above 250 pp</w:t>
      </w:r>
      <w:r w:rsidR="00E17B43">
        <w:t xml:space="preserve">m </w:t>
      </w:r>
      <w:r>
        <w:t xml:space="preserve"> ).</w:t>
      </w:r>
    </w:p>
    <w:p w:rsidR="00C91F7F" w:rsidRDefault="00C91F7F" w:rsidP="00C91F7F">
      <w:pPr>
        <w:pStyle w:val="Style"/>
        <w:numPr>
          <w:ilvl w:val="0"/>
          <w:numId w:val="1"/>
        </w:numPr>
        <w:spacing w:line="360" w:lineRule="auto"/>
        <w:jc w:val="both"/>
      </w:pPr>
      <w:r>
        <w:t>Low foaming, it is designed for light to medium cutting operations on ferrous and non-ferrous metals.</w:t>
      </w:r>
    </w:p>
    <w:p w:rsidR="00C91F7F" w:rsidRDefault="00C91F7F" w:rsidP="00C91F7F">
      <w:pPr>
        <w:pStyle w:val="Style"/>
        <w:numPr>
          <w:ilvl w:val="0"/>
          <w:numId w:val="1"/>
        </w:numPr>
        <w:spacing w:line="360" w:lineRule="auto"/>
        <w:jc w:val="both"/>
      </w:pPr>
      <w:r>
        <w:t>Contains a high percentage of refined mineral oils affording high degree of residual corrosion protection and lubricity whilst machining.</w:t>
      </w:r>
    </w:p>
    <w:p w:rsidR="00C91F7F" w:rsidRDefault="00C91F7F" w:rsidP="00C91F7F">
      <w:pPr>
        <w:pStyle w:val="Style"/>
        <w:numPr>
          <w:ilvl w:val="0"/>
          <w:numId w:val="1"/>
        </w:numPr>
        <w:spacing w:line="360" w:lineRule="auto"/>
        <w:jc w:val="both"/>
      </w:pPr>
      <w:r>
        <w:t>Rejects tramp oil and forms a milky emulsion when mixed with water.</w:t>
      </w:r>
    </w:p>
    <w:p w:rsidR="00C91F7F" w:rsidRDefault="00C91F7F" w:rsidP="00C91F7F">
      <w:pPr>
        <w:pStyle w:val="Style"/>
        <w:numPr>
          <w:ilvl w:val="0"/>
          <w:numId w:val="1"/>
        </w:numPr>
        <w:spacing w:line="360" w:lineRule="auto"/>
        <w:jc w:val="both"/>
      </w:pPr>
      <w:r>
        <w:t>Dilution between 15:1 and 35:1</w:t>
      </w:r>
    </w:p>
    <w:p w:rsidR="00C91F7F" w:rsidRPr="00A5015B" w:rsidRDefault="00C91F7F" w:rsidP="00C91F7F">
      <w:pPr>
        <w:pStyle w:val="Style"/>
        <w:spacing w:line="235" w:lineRule="exact"/>
        <w:ind w:left="24"/>
        <w:rPr>
          <w:b/>
          <w:bCs/>
          <w:sz w:val="23"/>
          <w:szCs w:val="23"/>
        </w:rPr>
      </w:pPr>
    </w:p>
    <w:p w:rsidR="00C91F7F" w:rsidRPr="00A5015B" w:rsidRDefault="00C91F7F" w:rsidP="00B84E5E">
      <w:pPr>
        <w:pStyle w:val="Style"/>
        <w:spacing w:line="235" w:lineRule="exact"/>
        <w:ind w:left="24"/>
        <w:rPr>
          <w:b/>
          <w:bCs/>
          <w:sz w:val="26"/>
          <w:szCs w:val="26"/>
        </w:rPr>
      </w:pPr>
      <w:r w:rsidRPr="00A5015B">
        <w:rPr>
          <w:b/>
          <w:bCs/>
          <w:sz w:val="26"/>
          <w:szCs w:val="26"/>
        </w:rPr>
        <w:t>3</w:t>
      </w:r>
      <w:r w:rsidR="002842DE" w:rsidRPr="00A5015B">
        <w:rPr>
          <w:b/>
          <w:bCs/>
          <w:sz w:val="26"/>
          <w:szCs w:val="26"/>
        </w:rPr>
        <w:t>.</w:t>
      </w:r>
      <w:r w:rsidR="00D8617F" w:rsidRPr="00A5015B">
        <w:rPr>
          <w:b/>
          <w:bCs/>
          <w:sz w:val="26"/>
          <w:szCs w:val="26"/>
        </w:rPr>
        <w:t>1.</w:t>
      </w:r>
      <w:r w:rsidR="00B84E5E" w:rsidRPr="00A5015B">
        <w:rPr>
          <w:b/>
          <w:bCs/>
          <w:sz w:val="26"/>
          <w:szCs w:val="26"/>
        </w:rPr>
        <w:t>8</w:t>
      </w:r>
      <w:r w:rsidRPr="00A5015B">
        <w:rPr>
          <w:b/>
          <w:bCs/>
          <w:sz w:val="26"/>
          <w:szCs w:val="26"/>
        </w:rPr>
        <w:t>Wear criterion</w:t>
      </w:r>
    </w:p>
    <w:p w:rsidR="00C91F7F" w:rsidRDefault="00C91F7F" w:rsidP="00C91F7F">
      <w:pPr>
        <w:pStyle w:val="Style"/>
        <w:spacing w:line="235" w:lineRule="exact"/>
        <w:ind w:left="24"/>
        <w:rPr>
          <w:b/>
          <w:bCs/>
          <w:sz w:val="23"/>
          <w:szCs w:val="23"/>
        </w:rPr>
      </w:pPr>
    </w:p>
    <w:p w:rsidR="00C91F7F" w:rsidRPr="00DB094E" w:rsidRDefault="00C91F7F" w:rsidP="003524B5">
      <w:pPr>
        <w:autoSpaceDE w:val="0"/>
        <w:autoSpaceDN w:val="0"/>
        <w:bidi w:val="0"/>
        <w:adjustRightInd w:val="0"/>
        <w:spacing w:line="360" w:lineRule="auto"/>
        <w:ind w:firstLine="567"/>
        <w:jc w:val="both"/>
        <w:rPr>
          <w:rFonts w:asciiTheme="majorBidi" w:hAnsiTheme="majorBidi" w:cstheme="majorBidi"/>
          <w:sz w:val="24"/>
          <w:szCs w:val="24"/>
        </w:rPr>
      </w:pPr>
      <w:r w:rsidRPr="00EE2D1D">
        <w:rPr>
          <w:rFonts w:asciiTheme="majorBidi" w:hAnsiTheme="majorBidi" w:cstheme="majorBidi"/>
          <w:sz w:val="24"/>
          <w:szCs w:val="24"/>
        </w:rPr>
        <w:t xml:space="preserve">All of the experiments were started with a new cutting edge. Depending on the cutting conditions and wear rate, machining was stopped at various intervals of time to record the wear of the insert. Flank wear has been considered as the criteria for tool failure and the wear was measured by a micrometer,the insert rejected when an average flank wear reaches </w:t>
      </w:r>
      <w:r>
        <w:rPr>
          <w:rFonts w:asciiTheme="majorBidi" w:hAnsiTheme="majorBidi" w:cstheme="majorBidi"/>
          <w:sz w:val="24"/>
          <w:szCs w:val="24"/>
        </w:rPr>
        <w:t>0.5</w:t>
      </w:r>
      <w:r w:rsidRPr="00EE2D1D">
        <w:rPr>
          <w:rFonts w:asciiTheme="majorBidi" w:hAnsiTheme="majorBidi" w:cstheme="majorBidi"/>
          <w:sz w:val="24"/>
          <w:szCs w:val="24"/>
        </w:rPr>
        <w:t xml:space="preserve"> mm was recorded</w:t>
      </w:r>
      <w:r w:rsidRPr="00BA42F3">
        <w:rPr>
          <w:rFonts w:asciiTheme="majorBidi" w:hAnsiTheme="majorBidi" w:cstheme="majorBidi"/>
          <w:b/>
          <w:bCs/>
          <w:sz w:val="16"/>
          <w:szCs w:val="16"/>
        </w:rPr>
        <w:t>.</w:t>
      </w:r>
      <w:r w:rsidRPr="00BA42F3">
        <w:rPr>
          <w:b/>
          <w:bCs/>
          <w:sz w:val="24"/>
          <w:szCs w:val="24"/>
        </w:rPr>
        <w:t xml:space="preserve"> [</w:t>
      </w:r>
      <w:r w:rsidR="003524B5" w:rsidRPr="00BA42F3">
        <w:rPr>
          <w:b/>
          <w:bCs/>
          <w:sz w:val="24"/>
          <w:szCs w:val="24"/>
        </w:rPr>
        <w:t>12</w:t>
      </w:r>
      <w:r w:rsidRPr="00BA42F3">
        <w:rPr>
          <w:b/>
          <w:bCs/>
          <w:sz w:val="24"/>
          <w:szCs w:val="24"/>
        </w:rPr>
        <w:t>]</w:t>
      </w:r>
      <w:bookmarkStart w:id="15" w:name="_Toc2846747"/>
      <w:bookmarkStart w:id="16" w:name="_Toc7502006"/>
      <w:bookmarkStart w:id="17" w:name="_Toc8302885"/>
      <w:bookmarkStart w:id="18" w:name="_Toc8303306"/>
    </w:p>
    <w:p w:rsidR="00C91F7F" w:rsidRDefault="00C91F7F" w:rsidP="00C91F7F">
      <w:pPr>
        <w:pStyle w:val="Style"/>
        <w:spacing w:line="249" w:lineRule="exact"/>
        <w:ind w:left="19"/>
        <w:rPr>
          <w:b/>
          <w:bCs/>
          <w:sz w:val="22"/>
          <w:szCs w:val="22"/>
        </w:rPr>
      </w:pPr>
    </w:p>
    <w:p w:rsidR="00C91F7F" w:rsidRPr="00A5015B" w:rsidRDefault="002842DE" w:rsidP="00B84E5E">
      <w:pPr>
        <w:pStyle w:val="Style"/>
        <w:spacing w:line="249" w:lineRule="exact"/>
        <w:ind w:left="19"/>
        <w:rPr>
          <w:b/>
          <w:bCs/>
          <w:sz w:val="26"/>
          <w:szCs w:val="26"/>
        </w:rPr>
      </w:pPr>
      <w:r w:rsidRPr="00A5015B">
        <w:rPr>
          <w:b/>
          <w:bCs/>
          <w:sz w:val="26"/>
          <w:szCs w:val="26"/>
        </w:rPr>
        <w:t>3.</w:t>
      </w:r>
      <w:r w:rsidR="00D8617F" w:rsidRPr="00A5015B">
        <w:rPr>
          <w:b/>
          <w:bCs/>
          <w:sz w:val="26"/>
          <w:szCs w:val="26"/>
        </w:rPr>
        <w:t>1.</w:t>
      </w:r>
      <w:r w:rsidR="00B84E5E" w:rsidRPr="00A5015B">
        <w:rPr>
          <w:b/>
          <w:bCs/>
          <w:sz w:val="26"/>
          <w:szCs w:val="26"/>
        </w:rPr>
        <w:t>9</w:t>
      </w:r>
      <w:r w:rsidR="00C91F7F" w:rsidRPr="00A5015B">
        <w:rPr>
          <w:b/>
          <w:bCs/>
          <w:sz w:val="26"/>
          <w:szCs w:val="26"/>
        </w:rPr>
        <w:t xml:space="preserve"> Identification and limits of the process variables </w:t>
      </w:r>
    </w:p>
    <w:p w:rsidR="00C91F7F" w:rsidRDefault="00C91F7F" w:rsidP="00C91F7F">
      <w:pPr>
        <w:pStyle w:val="10"/>
        <w:jc w:val="lowKashida"/>
        <w:rPr>
          <w:szCs w:val="24"/>
        </w:rPr>
      </w:pPr>
    </w:p>
    <w:p w:rsidR="00C91F7F" w:rsidRDefault="00C91F7F" w:rsidP="00C91F7F">
      <w:pPr>
        <w:pStyle w:val="Style"/>
        <w:spacing w:line="360" w:lineRule="auto"/>
        <w:ind w:right="4" w:firstLine="567"/>
        <w:jc w:val="both"/>
      </w:pPr>
      <w:r w:rsidRPr="00A05158">
        <w:t xml:space="preserve">The following independently controllable process parameters were identified to carry out the experiments: rotational speed (N), feed (F) and depth of cut (D). , Trial runs were carried out to decide which type of insert used . The working range was decided </w:t>
      </w:r>
      <w:r>
        <w:t xml:space="preserve">based on some preliminary tests, and </w:t>
      </w:r>
      <w:r w:rsidRPr="00A05158">
        <w:t>with the advice of head of turning workshop.</w:t>
      </w:r>
    </w:p>
    <w:p w:rsidR="00B84E5E" w:rsidRPr="00B84E5E" w:rsidRDefault="00C91F7F" w:rsidP="00B84E5E">
      <w:pPr>
        <w:pStyle w:val="10"/>
        <w:jc w:val="lowKashida"/>
        <w:rPr>
          <w:b w:val="0"/>
          <w:bCs w:val="0"/>
          <w:szCs w:val="24"/>
        </w:rPr>
      </w:pPr>
      <w:r w:rsidRPr="00696961">
        <w:rPr>
          <w:b w:val="0"/>
          <w:bCs w:val="0"/>
          <w:szCs w:val="24"/>
        </w:rPr>
        <w:t>: the</w:t>
      </w:r>
      <w:r w:rsidR="00B84E5E">
        <w:rPr>
          <w:b w:val="0"/>
          <w:bCs w:val="0"/>
          <w:szCs w:val="24"/>
        </w:rPr>
        <w:t xml:space="preserve"> original value of the parameter</w:t>
      </w:r>
    </w:p>
    <w:p w:rsidR="002D4A3E" w:rsidRDefault="002D4A3E" w:rsidP="004D1DBE">
      <w:pPr>
        <w:pStyle w:val="TABLE"/>
        <w:rPr>
          <w:bCs/>
          <w:sz w:val="24"/>
        </w:rPr>
      </w:pPr>
    </w:p>
    <w:p w:rsidR="002D4A3E" w:rsidRDefault="002D4A3E" w:rsidP="004D1DBE">
      <w:pPr>
        <w:pStyle w:val="TABLE"/>
        <w:rPr>
          <w:bCs/>
          <w:sz w:val="24"/>
        </w:rPr>
      </w:pPr>
    </w:p>
    <w:p w:rsidR="00290EBD" w:rsidRDefault="00290EBD" w:rsidP="004D1DBE">
      <w:pPr>
        <w:pStyle w:val="TABLE"/>
        <w:rPr>
          <w:bCs/>
          <w:sz w:val="24"/>
        </w:rPr>
      </w:pPr>
    </w:p>
    <w:p w:rsidR="007235CD" w:rsidRDefault="007235CD" w:rsidP="004D1DBE">
      <w:pPr>
        <w:pStyle w:val="TABLE"/>
        <w:rPr>
          <w:bCs/>
          <w:sz w:val="24"/>
        </w:rPr>
      </w:pPr>
    </w:p>
    <w:p w:rsidR="007235CD" w:rsidRDefault="007235CD" w:rsidP="004D1DBE">
      <w:pPr>
        <w:pStyle w:val="TABLE"/>
        <w:rPr>
          <w:bCs/>
          <w:sz w:val="24"/>
        </w:rPr>
      </w:pPr>
    </w:p>
    <w:p w:rsidR="007235CD" w:rsidRDefault="007235CD" w:rsidP="004D1DBE">
      <w:pPr>
        <w:pStyle w:val="TABLE"/>
        <w:rPr>
          <w:bCs/>
          <w:sz w:val="24"/>
        </w:rPr>
      </w:pPr>
    </w:p>
    <w:p w:rsidR="007235CD" w:rsidRDefault="007235CD" w:rsidP="004D1DBE">
      <w:pPr>
        <w:pStyle w:val="TABLE"/>
        <w:rPr>
          <w:bCs/>
          <w:sz w:val="24"/>
        </w:rPr>
      </w:pPr>
    </w:p>
    <w:p w:rsidR="007235CD" w:rsidRDefault="007235CD" w:rsidP="004D1DBE">
      <w:pPr>
        <w:pStyle w:val="TABLE"/>
        <w:rPr>
          <w:bCs/>
          <w:sz w:val="24"/>
        </w:rPr>
      </w:pPr>
    </w:p>
    <w:p w:rsidR="007235CD" w:rsidRDefault="007235CD" w:rsidP="004D1DBE">
      <w:pPr>
        <w:pStyle w:val="TABLE"/>
        <w:rPr>
          <w:bCs/>
          <w:sz w:val="24"/>
        </w:rPr>
      </w:pPr>
    </w:p>
    <w:p w:rsidR="007235CD" w:rsidRDefault="007235CD" w:rsidP="004D1DBE">
      <w:pPr>
        <w:pStyle w:val="TABLE"/>
        <w:rPr>
          <w:bCs/>
          <w:sz w:val="24"/>
        </w:rPr>
      </w:pPr>
    </w:p>
    <w:p w:rsidR="007235CD" w:rsidRDefault="007235CD" w:rsidP="004D1DBE">
      <w:pPr>
        <w:pStyle w:val="TABLE"/>
        <w:rPr>
          <w:bCs/>
          <w:sz w:val="24"/>
        </w:rPr>
      </w:pPr>
    </w:p>
    <w:p w:rsidR="00290EBD" w:rsidRDefault="00290EBD" w:rsidP="004D1DBE">
      <w:pPr>
        <w:pStyle w:val="TABLE"/>
        <w:rPr>
          <w:bCs/>
          <w:sz w:val="24"/>
        </w:rPr>
      </w:pPr>
    </w:p>
    <w:p w:rsidR="00290EBD" w:rsidRDefault="00290EBD" w:rsidP="004D1DBE">
      <w:pPr>
        <w:pStyle w:val="TABLE"/>
        <w:rPr>
          <w:bCs/>
          <w:sz w:val="24"/>
        </w:rPr>
      </w:pPr>
    </w:p>
    <w:p w:rsidR="00C91F7F" w:rsidRPr="000F7132" w:rsidRDefault="007235CD" w:rsidP="00466574">
      <w:pPr>
        <w:pStyle w:val="TABLE"/>
        <w:jc w:val="left"/>
        <w:rPr>
          <w:b w:val="0"/>
          <w:bCs/>
          <w:sz w:val="24"/>
        </w:rPr>
      </w:pPr>
      <w:r>
        <w:rPr>
          <w:bCs/>
          <w:sz w:val="24"/>
        </w:rPr>
        <w:t>Table</w:t>
      </w:r>
      <w:r w:rsidR="002842DE">
        <w:rPr>
          <w:b w:val="0"/>
          <w:bCs/>
          <w:sz w:val="24"/>
        </w:rPr>
        <w:t>3</w:t>
      </w:r>
      <w:r w:rsidR="00CC2422">
        <w:rPr>
          <w:b w:val="0"/>
          <w:bCs/>
          <w:sz w:val="24"/>
        </w:rPr>
        <w:t>.3</w:t>
      </w:r>
      <w:r w:rsidR="00C91F7F">
        <w:rPr>
          <w:b w:val="0"/>
          <w:bCs/>
          <w:sz w:val="24"/>
        </w:rPr>
        <w:t>P</w:t>
      </w:r>
      <w:r w:rsidR="00C91F7F" w:rsidRPr="000F7132">
        <w:rPr>
          <w:b w:val="0"/>
          <w:bCs/>
          <w:sz w:val="24"/>
        </w:rPr>
        <w:t xml:space="preserve">rocess </w:t>
      </w:r>
      <w:r w:rsidR="00BA42F3" w:rsidRPr="000F7132">
        <w:rPr>
          <w:b w:val="0"/>
          <w:bCs/>
          <w:sz w:val="24"/>
        </w:rPr>
        <w:t>C</w:t>
      </w:r>
      <w:r w:rsidR="00C91F7F" w:rsidRPr="000F7132">
        <w:rPr>
          <w:b w:val="0"/>
          <w:bCs/>
          <w:sz w:val="24"/>
        </w:rPr>
        <w:t xml:space="preserve">ontrol </w:t>
      </w:r>
      <w:r w:rsidR="00BA42F3" w:rsidRPr="000F7132">
        <w:rPr>
          <w:b w:val="0"/>
          <w:bCs/>
          <w:sz w:val="24"/>
        </w:rPr>
        <w:t>P</w:t>
      </w:r>
      <w:r w:rsidR="00C91F7F" w:rsidRPr="000F7132">
        <w:rPr>
          <w:b w:val="0"/>
          <w:bCs/>
          <w:sz w:val="24"/>
        </w:rPr>
        <w:t xml:space="preserve">arameters and </w:t>
      </w:r>
      <w:r w:rsidR="00BA42F3" w:rsidRPr="000F7132">
        <w:rPr>
          <w:b w:val="0"/>
          <w:bCs/>
          <w:sz w:val="24"/>
        </w:rPr>
        <w:t>T</w:t>
      </w:r>
      <w:r w:rsidR="00C91F7F" w:rsidRPr="000F7132">
        <w:rPr>
          <w:b w:val="0"/>
          <w:bCs/>
          <w:sz w:val="24"/>
        </w:rPr>
        <w:t xml:space="preserve">heir </w:t>
      </w:r>
      <w:r w:rsidR="00BA42F3" w:rsidRPr="000F7132">
        <w:rPr>
          <w:b w:val="0"/>
          <w:bCs/>
          <w:sz w:val="24"/>
        </w:rPr>
        <w:t>L</w:t>
      </w:r>
      <w:r w:rsidR="00C91F7F" w:rsidRPr="000F7132">
        <w:rPr>
          <w:b w:val="0"/>
          <w:bCs/>
          <w:sz w:val="24"/>
        </w:rPr>
        <w:t>evels</w:t>
      </w:r>
    </w:p>
    <w:tbl>
      <w:tblPr>
        <w:tblW w:w="89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376"/>
        <w:gridCol w:w="1134"/>
        <w:gridCol w:w="1275"/>
        <w:gridCol w:w="1418"/>
        <w:gridCol w:w="1276"/>
        <w:gridCol w:w="1455"/>
      </w:tblGrid>
      <w:tr w:rsidR="00C91F7F" w:rsidRPr="004D1DBE" w:rsidTr="00466574">
        <w:trPr>
          <w:trHeight w:val="782"/>
        </w:trPr>
        <w:tc>
          <w:tcPr>
            <w:tcW w:w="2376" w:type="dxa"/>
            <w:vMerge w:val="restart"/>
            <w:vAlign w:val="center"/>
          </w:tcPr>
          <w:p w:rsidR="00C91F7F" w:rsidRPr="001871C4" w:rsidRDefault="00C91F7F" w:rsidP="007E0FEA">
            <w:pPr>
              <w:bidi w:val="0"/>
              <w:jc w:val="center"/>
              <w:rPr>
                <w:rFonts w:ascii="Times New Roman" w:eastAsia="Times New Roman" w:hAnsi="Times New Roman" w:cs="Traditional Arabic"/>
                <w:sz w:val="24"/>
                <w:szCs w:val="24"/>
              </w:rPr>
            </w:pPr>
            <w:r w:rsidRPr="001871C4">
              <w:rPr>
                <w:rFonts w:ascii="Times New Roman" w:eastAsia="Times New Roman" w:hAnsi="Times New Roman" w:cs="Traditional Arabic"/>
                <w:sz w:val="24"/>
                <w:szCs w:val="24"/>
              </w:rPr>
              <w:t>Parameter</w:t>
            </w:r>
          </w:p>
        </w:tc>
        <w:tc>
          <w:tcPr>
            <w:tcW w:w="1134" w:type="dxa"/>
            <w:vMerge w:val="restart"/>
            <w:vAlign w:val="center"/>
          </w:tcPr>
          <w:p w:rsidR="00C91F7F" w:rsidRPr="001871C4" w:rsidRDefault="00C91F7F" w:rsidP="007E0FEA">
            <w:pPr>
              <w:bidi w:val="0"/>
              <w:jc w:val="center"/>
              <w:rPr>
                <w:rFonts w:ascii="Times New Roman" w:eastAsia="Times New Roman" w:hAnsi="Times New Roman" w:cs="Traditional Arabic"/>
                <w:sz w:val="24"/>
                <w:szCs w:val="24"/>
              </w:rPr>
            </w:pPr>
            <w:r w:rsidRPr="001871C4">
              <w:rPr>
                <w:rFonts w:ascii="Times New Roman" w:eastAsia="Times New Roman" w:hAnsi="Times New Roman" w:cs="Traditional Arabic"/>
                <w:sz w:val="24"/>
                <w:szCs w:val="24"/>
              </w:rPr>
              <w:t>Notation</w:t>
            </w:r>
          </w:p>
        </w:tc>
        <w:tc>
          <w:tcPr>
            <w:tcW w:w="1275" w:type="dxa"/>
            <w:vMerge w:val="restart"/>
            <w:vAlign w:val="center"/>
          </w:tcPr>
          <w:p w:rsidR="00C91F7F" w:rsidRPr="001871C4" w:rsidRDefault="00C91F7F" w:rsidP="007E0FEA">
            <w:pPr>
              <w:bidi w:val="0"/>
              <w:jc w:val="center"/>
              <w:rPr>
                <w:rFonts w:ascii="Times New Roman" w:eastAsia="Times New Roman" w:hAnsi="Times New Roman" w:cs="Traditional Arabic"/>
                <w:sz w:val="24"/>
                <w:szCs w:val="24"/>
              </w:rPr>
            </w:pPr>
            <w:r w:rsidRPr="001871C4">
              <w:rPr>
                <w:rFonts w:ascii="Times New Roman" w:eastAsia="Times New Roman" w:hAnsi="Times New Roman" w:cs="Traditional Arabic"/>
                <w:sz w:val="24"/>
                <w:szCs w:val="24"/>
              </w:rPr>
              <w:t>Units</w:t>
            </w:r>
          </w:p>
        </w:tc>
        <w:tc>
          <w:tcPr>
            <w:tcW w:w="4149" w:type="dxa"/>
            <w:gridSpan w:val="3"/>
            <w:vAlign w:val="center"/>
          </w:tcPr>
          <w:p w:rsidR="00C91F7F" w:rsidRPr="001871C4" w:rsidRDefault="00C91F7F" w:rsidP="007E0FEA">
            <w:pPr>
              <w:bidi w:val="0"/>
              <w:jc w:val="center"/>
              <w:rPr>
                <w:rFonts w:ascii="Times New Roman" w:eastAsia="Times New Roman" w:hAnsi="Times New Roman" w:cs="Traditional Arabic"/>
                <w:sz w:val="24"/>
                <w:szCs w:val="24"/>
              </w:rPr>
            </w:pPr>
            <w:r w:rsidRPr="001871C4">
              <w:rPr>
                <w:rFonts w:ascii="Times New Roman" w:eastAsia="Times New Roman" w:hAnsi="Times New Roman" w:cs="Traditional Arabic"/>
                <w:sz w:val="24"/>
                <w:szCs w:val="24"/>
              </w:rPr>
              <w:t>Levels</w:t>
            </w:r>
          </w:p>
        </w:tc>
      </w:tr>
      <w:tr w:rsidR="00C91F7F" w:rsidTr="00466574">
        <w:trPr>
          <w:trHeight w:val="406"/>
        </w:trPr>
        <w:tc>
          <w:tcPr>
            <w:tcW w:w="2376" w:type="dxa"/>
            <w:vMerge/>
            <w:vAlign w:val="center"/>
          </w:tcPr>
          <w:p w:rsidR="00C91F7F" w:rsidRPr="007235CD" w:rsidRDefault="00C91F7F" w:rsidP="007E0FEA">
            <w:pPr>
              <w:bidi w:val="0"/>
              <w:jc w:val="center"/>
              <w:rPr>
                <w:rFonts w:ascii="Times New Roman" w:eastAsia="Times New Roman" w:hAnsi="Times New Roman" w:cs="Traditional Arabic"/>
                <w:sz w:val="24"/>
                <w:szCs w:val="24"/>
              </w:rPr>
            </w:pPr>
          </w:p>
        </w:tc>
        <w:tc>
          <w:tcPr>
            <w:tcW w:w="1134" w:type="dxa"/>
            <w:vMerge/>
            <w:vAlign w:val="center"/>
          </w:tcPr>
          <w:p w:rsidR="00C91F7F" w:rsidRPr="007235CD" w:rsidRDefault="00C91F7F" w:rsidP="007E0FEA">
            <w:pPr>
              <w:bidi w:val="0"/>
              <w:jc w:val="center"/>
              <w:rPr>
                <w:rFonts w:ascii="Times New Roman" w:eastAsia="Times New Roman" w:hAnsi="Times New Roman" w:cs="Traditional Arabic"/>
                <w:sz w:val="24"/>
                <w:szCs w:val="24"/>
              </w:rPr>
            </w:pPr>
          </w:p>
        </w:tc>
        <w:tc>
          <w:tcPr>
            <w:tcW w:w="1275" w:type="dxa"/>
            <w:vMerge/>
            <w:vAlign w:val="center"/>
          </w:tcPr>
          <w:p w:rsidR="00C91F7F" w:rsidRPr="007235CD" w:rsidRDefault="00C91F7F" w:rsidP="007E0FEA">
            <w:pPr>
              <w:bidi w:val="0"/>
              <w:jc w:val="center"/>
              <w:rPr>
                <w:rFonts w:ascii="Times New Roman" w:eastAsia="Times New Roman" w:hAnsi="Times New Roman" w:cs="Traditional Arabic"/>
                <w:sz w:val="24"/>
                <w:szCs w:val="24"/>
              </w:rPr>
            </w:pPr>
          </w:p>
        </w:tc>
        <w:tc>
          <w:tcPr>
            <w:tcW w:w="1418" w:type="dxa"/>
            <w:vAlign w:val="center"/>
          </w:tcPr>
          <w:p w:rsidR="00C91F7F" w:rsidRPr="007235CD" w:rsidRDefault="00E17B43"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1</w:t>
            </w:r>
          </w:p>
        </w:tc>
        <w:tc>
          <w:tcPr>
            <w:tcW w:w="1276" w:type="dxa"/>
            <w:vAlign w:val="center"/>
          </w:tcPr>
          <w:p w:rsidR="00C91F7F" w:rsidRPr="007235CD" w:rsidRDefault="00C91F7F"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2</w:t>
            </w:r>
          </w:p>
        </w:tc>
        <w:tc>
          <w:tcPr>
            <w:tcW w:w="1455" w:type="dxa"/>
            <w:vAlign w:val="center"/>
          </w:tcPr>
          <w:p w:rsidR="00C91F7F" w:rsidRPr="007235CD" w:rsidRDefault="00C91F7F"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3</w:t>
            </w:r>
          </w:p>
        </w:tc>
      </w:tr>
      <w:tr w:rsidR="00C91F7F" w:rsidTr="00466574">
        <w:trPr>
          <w:trHeight w:val="537"/>
        </w:trPr>
        <w:tc>
          <w:tcPr>
            <w:tcW w:w="2376" w:type="dxa"/>
            <w:vAlign w:val="center"/>
          </w:tcPr>
          <w:p w:rsidR="00C91F7F" w:rsidRPr="007235CD" w:rsidRDefault="00D33D57" w:rsidP="00466574">
            <w:pPr>
              <w:bidi w:val="0"/>
              <w:rPr>
                <w:rFonts w:ascii="Times New Roman" w:eastAsia="Times New Roman" w:hAnsi="Times New Roman" w:cs="Traditional Arabic"/>
                <w:sz w:val="24"/>
                <w:szCs w:val="24"/>
                <w:rtl/>
              </w:rPr>
            </w:pPr>
            <w:r w:rsidRPr="007235CD">
              <w:rPr>
                <w:rFonts w:ascii="Times New Roman" w:eastAsia="Times New Roman" w:hAnsi="Times New Roman" w:cs="Traditional Arabic"/>
                <w:sz w:val="24"/>
                <w:szCs w:val="24"/>
              </w:rPr>
              <w:t xml:space="preserve">A  </w:t>
            </w:r>
            <w:r w:rsidR="00C91F7F" w:rsidRPr="007235CD">
              <w:rPr>
                <w:rFonts w:ascii="Times New Roman" w:eastAsia="Times New Roman" w:hAnsi="Times New Roman" w:cs="Traditional Arabic"/>
                <w:sz w:val="24"/>
                <w:szCs w:val="24"/>
              </w:rPr>
              <w:t>speed</w:t>
            </w:r>
          </w:p>
        </w:tc>
        <w:tc>
          <w:tcPr>
            <w:tcW w:w="1134" w:type="dxa"/>
            <w:vAlign w:val="center"/>
          </w:tcPr>
          <w:p w:rsidR="00C91F7F" w:rsidRPr="007235CD" w:rsidRDefault="00C91F7F" w:rsidP="007235CD">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N</w:t>
            </w:r>
          </w:p>
        </w:tc>
        <w:tc>
          <w:tcPr>
            <w:tcW w:w="1275" w:type="dxa"/>
            <w:vAlign w:val="center"/>
          </w:tcPr>
          <w:p w:rsidR="00C91F7F" w:rsidRPr="007235CD" w:rsidRDefault="00925172" w:rsidP="007235CD">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m</w:t>
            </w:r>
            <w:r w:rsidR="00C91F7F" w:rsidRPr="007235CD">
              <w:rPr>
                <w:rFonts w:ascii="Times New Roman" w:eastAsia="Times New Roman" w:hAnsi="Times New Roman" w:cs="Traditional Arabic"/>
                <w:sz w:val="24"/>
                <w:szCs w:val="24"/>
              </w:rPr>
              <w:t>/</w:t>
            </w:r>
            <w:r w:rsidR="00290EBD" w:rsidRPr="007235CD">
              <w:rPr>
                <w:rFonts w:ascii="Times New Roman" w:eastAsia="Times New Roman" w:hAnsi="Times New Roman" w:cs="Traditional Arabic"/>
                <w:sz w:val="24"/>
                <w:szCs w:val="24"/>
              </w:rPr>
              <w:t>rev</w:t>
            </w:r>
          </w:p>
        </w:tc>
        <w:tc>
          <w:tcPr>
            <w:tcW w:w="1418" w:type="dxa"/>
            <w:vAlign w:val="center"/>
          </w:tcPr>
          <w:p w:rsidR="00C91F7F" w:rsidRPr="007235CD" w:rsidRDefault="00925172" w:rsidP="007235CD">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120</w:t>
            </w:r>
          </w:p>
        </w:tc>
        <w:tc>
          <w:tcPr>
            <w:tcW w:w="1276" w:type="dxa"/>
            <w:vAlign w:val="center"/>
          </w:tcPr>
          <w:p w:rsidR="00C91F7F" w:rsidRPr="007235CD" w:rsidRDefault="00925172" w:rsidP="007235CD">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220</w:t>
            </w:r>
          </w:p>
        </w:tc>
        <w:tc>
          <w:tcPr>
            <w:tcW w:w="1455" w:type="dxa"/>
            <w:vAlign w:val="center"/>
          </w:tcPr>
          <w:p w:rsidR="00C91F7F" w:rsidRPr="007235CD" w:rsidRDefault="00925172" w:rsidP="007235CD">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320</w:t>
            </w:r>
          </w:p>
        </w:tc>
      </w:tr>
      <w:tr w:rsidR="00C91F7F" w:rsidTr="00466574">
        <w:trPr>
          <w:trHeight w:val="533"/>
        </w:trPr>
        <w:tc>
          <w:tcPr>
            <w:tcW w:w="2376" w:type="dxa"/>
            <w:vAlign w:val="center"/>
          </w:tcPr>
          <w:p w:rsidR="00C91F7F" w:rsidRPr="007235CD" w:rsidRDefault="00D33D57" w:rsidP="00466574">
            <w:pPr>
              <w:bidi w:val="0"/>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B</w:t>
            </w:r>
            <w:r w:rsidR="00C91F7F" w:rsidRPr="007235CD">
              <w:rPr>
                <w:rFonts w:ascii="Times New Roman" w:eastAsia="Times New Roman" w:hAnsi="Times New Roman" w:cs="Traditional Arabic"/>
                <w:sz w:val="24"/>
                <w:szCs w:val="24"/>
              </w:rPr>
              <w:t>Feed</w:t>
            </w:r>
          </w:p>
        </w:tc>
        <w:tc>
          <w:tcPr>
            <w:tcW w:w="1134" w:type="dxa"/>
            <w:vAlign w:val="center"/>
          </w:tcPr>
          <w:p w:rsidR="00C91F7F" w:rsidRPr="007235CD" w:rsidRDefault="00C91F7F"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F</w:t>
            </w:r>
          </w:p>
        </w:tc>
        <w:tc>
          <w:tcPr>
            <w:tcW w:w="1275" w:type="dxa"/>
            <w:vAlign w:val="center"/>
          </w:tcPr>
          <w:p w:rsidR="00C91F7F" w:rsidRPr="007235CD" w:rsidRDefault="00290EBD"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M</w:t>
            </w:r>
            <w:r w:rsidR="00C91F7F" w:rsidRPr="007235CD">
              <w:rPr>
                <w:rFonts w:ascii="Times New Roman" w:eastAsia="Times New Roman" w:hAnsi="Times New Roman" w:cs="Traditional Arabic"/>
                <w:sz w:val="24"/>
                <w:szCs w:val="24"/>
              </w:rPr>
              <w:t>m</w:t>
            </w:r>
            <w:r w:rsidRPr="007235CD">
              <w:rPr>
                <w:rFonts w:ascii="Times New Roman" w:eastAsia="Times New Roman" w:hAnsi="Times New Roman" w:cs="Traditional Arabic"/>
                <w:sz w:val="24"/>
                <w:szCs w:val="24"/>
              </w:rPr>
              <w:t>/rev</w:t>
            </w:r>
          </w:p>
        </w:tc>
        <w:tc>
          <w:tcPr>
            <w:tcW w:w="1418" w:type="dxa"/>
            <w:vAlign w:val="center"/>
          </w:tcPr>
          <w:p w:rsidR="00C91F7F" w:rsidRPr="007235CD" w:rsidRDefault="00925172"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0.3</w:t>
            </w:r>
          </w:p>
        </w:tc>
        <w:tc>
          <w:tcPr>
            <w:tcW w:w="1276" w:type="dxa"/>
            <w:vAlign w:val="center"/>
          </w:tcPr>
          <w:p w:rsidR="00C91F7F" w:rsidRPr="007235CD" w:rsidRDefault="00925172"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0.6</w:t>
            </w:r>
          </w:p>
        </w:tc>
        <w:tc>
          <w:tcPr>
            <w:tcW w:w="1455" w:type="dxa"/>
            <w:vAlign w:val="center"/>
          </w:tcPr>
          <w:p w:rsidR="00C91F7F" w:rsidRPr="007235CD" w:rsidRDefault="00925172"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0.9</w:t>
            </w:r>
          </w:p>
        </w:tc>
      </w:tr>
      <w:tr w:rsidR="00C91F7F" w:rsidTr="00466574">
        <w:trPr>
          <w:trHeight w:val="718"/>
        </w:trPr>
        <w:tc>
          <w:tcPr>
            <w:tcW w:w="2376" w:type="dxa"/>
            <w:vAlign w:val="center"/>
          </w:tcPr>
          <w:p w:rsidR="00C91F7F" w:rsidRPr="007235CD" w:rsidRDefault="00D33D57" w:rsidP="00466574">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C</w:t>
            </w:r>
            <w:r w:rsidR="00C91F7F" w:rsidRPr="007235CD">
              <w:rPr>
                <w:rFonts w:ascii="Times New Roman" w:eastAsia="Times New Roman" w:hAnsi="Times New Roman" w:cs="Traditional Arabic"/>
                <w:sz w:val="24"/>
                <w:szCs w:val="24"/>
              </w:rPr>
              <w:t>Depth of cut</w:t>
            </w:r>
          </w:p>
        </w:tc>
        <w:tc>
          <w:tcPr>
            <w:tcW w:w="1134" w:type="dxa"/>
            <w:vAlign w:val="center"/>
          </w:tcPr>
          <w:p w:rsidR="00C91F7F" w:rsidRPr="007235CD" w:rsidRDefault="00C91F7F"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D</w:t>
            </w:r>
          </w:p>
        </w:tc>
        <w:tc>
          <w:tcPr>
            <w:tcW w:w="1275" w:type="dxa"/>
            <w:vAlign w:val="center"/>
          </w:tcPr>
          <w:p w:rsidR="00C91F7F" w:rsidRPr="007235CD" w:rsidRDefault="00C91F7F"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mm</w:t>
            </w:r>
          </w:p>
        </w:tc>
        <w:tc>
          <w:tcPr>
            <w:tcW w:w="1418" w:type="dxa"/>
            <w:vAlign w:val="center"/>
          </w:tcPr>
          <w:p w:rsidR="00C91F7F" w:rsidRPr="007235CD" w:rsidRDefault="00925172"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0.7</w:t>
            </w:r>
          </w:p>
        </w:tc>
        <w:tc>
          <w:tcPr>
            <w:tcW w:w="1276" w:type="dxa"/>
            <w:vAlign w:val="center"/>
          </w:tcPr>
          <w:p w:rsidR="00C91F7F" w:rsidRPr="007235CD" w:rsidRDefault="00925172"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1.4</w:t>
            </w:r>
          </w:p>
        </w:tc>
        <w:tc>
          <w:tcPr>
            <w:tcW w:w="1455" w:type="dxa"/>
            <w:vAlign w:val="center"/>
          </w:tcPr>
          <w:p w:rsidR="00C91F7F" w:rsidRPr="007235CD" w:rsidRDefault="00925172" w:rsidP="007E0FEA">
            <w:pPr>
              <w:bidi w:val="0"/>
              <w:jc w:val="center"/>
              <w:rPr>
                <w:rFonts w:ascii="Times New Roman" w:eastAsia="Times New Roman" w:hAnsi="Times New Roman" w:cs="Traditional Arabic"/>
                <w:sz w:val="24"/>
                <w:szCs w:val="24"/>
              </w:rPr>
            </w:pPr>
            <w:r w:rsidRPr="007235CD">
              <w:rPr>
                <w:rFonts w:ascii="Times New Roman" w:eastAsia="Times New Roman" w:hAnsi="Times New Roman" w:cs="Traditional Arabic"/>
                <w:sz w:val="24"/>
                <w:szCs w:val="24"/>
              </w:rPr>
              <w:t>2.1</w:t>
            </w:r>
          </w:p>
        </w:tc>
      </w:tr>
      <w:bookmarkEnd w:id="15"/>
      <w:bookmarkEnd w:id="16"/>
      <w:bookmarkEnd w:id="17"/>
      <w:bookmarkEnd w:id="18"/>
    </w:tbl>
    <w:p w:rsidR="00C91F7F" w:rsidRPr="006D49EF" w:rsidRDefault="00C91F7F" w:rsidP="00C91F7F">
      <w:pPr>
        <w:rPr>
          <w:lang w:bidi="ar-LY"/>
        </w:rPr>
      </w:pPr>
    </w:p>
    <w:p w:rsidR="002842DE" w:rsidRDefault="002842DE" w:rsidP="00457D68">
      <w:pPr>
        <w:pStyle w:val="3"/>
        <w:tabs>
          <w:tab w:val="left" w:pos="1920"/>
          <w:tab w:val="left" w:pos="3585"/>
        </w:tabs>
        <w:bidi w:val="0"/>
        <w:rPr>
          <w:rFonts w:asciiTheme="majorBidi" w:hAnsiTheme="majorBidi"/>
          <w:sz w:val="32"/>
          <w:szCs w:val="32"/>
        </w:rPr>
      </w:pPr>
      <w:r>
        <w:rPr>
          <w:rFonts w:asciiTheme="majorBidi" w:hAnsiTheme="majorBidi"/>
          <w:sz w:val="32"/>
          <w:szCs w:val="32"/>
        </w:rPr>
        <w:tab/>
      </w:r>
    </w:p>
    <w:p w:rsidR="00916EDF" w:rsidRPr="00A5015B" w:rsidRDefault="00916EDF" w:rsidP="00916EDF">
      <w:pPr>
        <w:tabs>
          <w:tab w:val="left" w:pos="2175"/>
          <w:tab w:val="left" w:pos="2955"/>
        </w:tabs>
        <w:bidi w:val="0"/>
        <w:spacing w:before="100" w:beforeAutospacing="1" w:after="100" w:afterAutospacing="1" w:line="240" w:lineRule="auto"/>
        <w:jc w:val="both"/>
        <w:rPr>
          <w:b/>
          <w:bCs/>
          <w:rtl/>
        </w:rPr>
      </w:pPr>
      <w:r w:rsidRPr="00A5015B">
        <w:rPr>
          <w:b/>
          <w:bCs/>
          <w:sz w:val="24"/>
          <w:szCs w:val="24"/>
        </w:rPr>
        <w:t>3.2</w:t>
      </w:r>
      <w:r w:rsidR="00A5015B">
        <w:rPr>
          <w:rFonts w:ascii="Times New Roman" w:eastAsia="Times New Roman" w:hAnsi="Times New Roman" w:cs="Times New Roman"/>
          <w:b/>
          <w:bCs/>
          <w:color w:val="000000"/>
          <w:sz w:val="27"/>
          <w:szCs w:val="27"/>
        </w:rPr>
        <w:t xml:space="preserve">  Experiments</w:t>
      </w:r>
      <w:r w:rsidRPr="00A5015B">
        <w:rPr>
          <w:rFonts w:ascii="Times New Roman" w:eastAsia="Times New Roman" w:hAnsi="Times New Roman" w:cs="Times New Roman"/>
          <w:b/>
          <w:bCs/>
          <w:color w:val="000000"/>
          <w:sz w:val="27"/>
          <w:szCs w:val="27"/>
        </w:rPr>
        <w:t xml:space="preserve"> Design</w:t>
      </w:r>
    </w:p>
    <w:p w:rsidR="00916EDF" w:rsidRPr="00FF197C" w:rsidRDefault="00916EDF" w:rsidP="00916EDF">
      <w:pPr>
        <w:spacing w:line="360" w:lineRule="auto"/>
        <w:ind w:left="1418"/>
        <w:jc w:val="right"/>
        <w:rPr>
          <w:rFonts w:asciiTheme="majorBidi" w:hAnsiTheme="majorBidi" w:cstheme="majorBidi"/>
          <w:sz w:val="24"/>
          <w:szCs w:val="24"/>
        </w:rPr>
      </w:pPr>
      <w:r w:rsidRPr="00FF197C">
        <w:rPr>
          <w:rFonts w:asciiTheme="majorBidi" w:hAnsiTheme="majorBidi" w:cstheme="majorBidi"/>
          <w:sz w:val="24"/>
          <w:szCs w:val="24"/>
        </w:rPr>
        <w:t xml:space="preserve">Use of Orthogonal Array implies that we </w:t>
      </w:r>
      <w:r w:rsidRPr="007235CD">
        <w:rPr>
          <w:rFonts w:asciiTheme="majorBidi" w:hAnsiTheme="majorBidi" w:cstheme="majorBidi"/>
          <w:sz w:val="24"/>
          <w:szCs w:val="24"/>
        </w:rPr>
        <w:t>cannot</w:t>
      </w:r>
      <w:r w:rsidRPr="00FF197C">
        <w:rPr>
          <w:rFonts w:asciiTheme="majorBidi" w:hAnsiTheme="majorBidi" w:cstheme="majorBidi"/>
          <w:sz w:val="24"/>
          <w:szCs w:val="24"/>
        </w:rPr>
        <w:t xml:space="preserve"> or </w:t>
      </w:r>
      <w:r w:rsidRPr="007235CD">
        <w:rPr>
          <w:rFonts w:asciiTheme="majorBidi" w:hAnsiTheme="majorBidi" w:cstheme="majorBidi"/>
          <w:sz w:val="24"/>
          <w:szCs w:val="24"/>
        </w:rPr>
        <w:t>ought not</w:t>
      </w:r>
      <w:r w:rsidRPr="00FF197C">
        <w:rPr>
          <w:rFonts w:asciiTheme="majorBidi" w:hAnsiTheme="majorBidi" w:cstheme="majorBidi"/>
          <w:sz w:val="24"/>
          <w:szCs w:val="24"/>
        </w:rPr>
        <w:t xml:space="preserve"> study interactions between control factors. We include only control factors that do not interact with each other, say </w:t>
      </w:r>
      <w:r w:rsidRPr="007235CD">
        <w:rPr>
          <w:rFonts w:asciiTheme="majorBidi" w:hAnsiTheme="majorBidi" w:cstheme="majorBidi"/>
          <w:sz w:val="24"/>
          <w:szCs w:val="24"/>
        </w:rPr>
        <w:t xml:space="preserve">A, B, C </w:t>
      </w:r>
      <w:r w:rsidRPr="00FF197C">
        <w:rPr>
          <w:rFonts w:asciiTheme="majorBidi" w:hAnsiTheme="majorBidi" w:cstheme="majorBidi"/>
          <w:sz w:val="24"/>
          <w:szCs w:val="24"/>
        </w:rPr>
        <w:t>and</w:t>
      </w:r>
      <w:r w:rsidRPr="007235CD">
        <w:rPr>
          <w:rFonts w:asciiTheme="majorBidi" w:hAnsiTheme="majorBidi" w:cstheme="majorBidi"/>
          <w:sz w:val="24"/>
          <w:szCs w:val="24"/>
        </w:rPr>
        <w:t xml:space="preserve"> D. </w:t>
      </w:r>
    </w:p>
    <w:p w:rsidR="00E15CCC" w:rsidRPr="007235CD" w:rsidRDefault="00916EDF" w:rsidP="000516F6">
      <w:pPr>
        <w:ind w:left="3600"/>
        <w:jc w:val="right"/>
        <w:rPr>
          <w:rFonts w:asciiTheme="majorBidi" w:hAnsiTheme="majorBidi" w:cstheme="majorBidi"/>
          <w:sz w:val="24"/>
          <w:szCs w:val="24"/>
          <w:rtl/>
        </w:rPr>
      </w:pPr>
      <w:r w:rsidRPr="007235CD">
        <w:rPr>
          <w:rFonts w:asciiTheme="majorBidi" w:hAnsiTheme="majorBidi" w:cstheme="majorBidi"/>
          <w:sz w:val="24"/>
          <w:szCs w:val="24"/>
        </w:rPr>
        <w:tab/>
        <w:t>This is shown in</w:t>
      </w:r>
      <w:r w:rsidR="000516F6" w:rsidRPr="00F25952">
        <w:rPr>
          <w:rFonts w:asciiTheme="majorBidi" w:hAnsiTheme="majorBidi" w:cstheme="majorBidi"/>
          <w:sz w:val="24"/>
          <w:szCs w:val="24"/>
        </w:rPr>
        <w:t>Table 3</w:t>
      </w:r>
      <w:r w:rsidR="000516F6" w:rsidRPr="007235CD">
        <w:rPr>
          <w:rFonts w:asciiTheme="majorBidi" w:hAnsiTheme="majorBidi" w:cstheme="majorBidi"/>
          <w:sz w:val="24"/>
          <w:szCs w:val="24"/>
        </w:rPr>
        <w:t>.</w:t>
      </w:r>
      <w:r w:rsidR="000516F6" w:rsidRPr="00F25952">
        <w:rPr>
          <w:rFonts w:asciiTheme="majorBidi" w:hAnsiTheme="majorBidi" w:cstheme="majorBidi"/>
          <w:sz w:val="24"/>
          <w:szCs w:val="24"/>
        </w:rPr>
        <w:t>4</w:t>
      </w:r>
      <w:r w:rsidRPr="007235CD">
        <w:rPr>
          <w:rFonts w:asciiTheme="majorBidi" w:hAnsiTheme="majorBidi" w:cstheme="majorBidi"/>
          <w:sz w:val="24"/>
          <w:szCs w:val="24"/>
        </w:rPr>
        <w:t xml:space="preserve"> (use L9 array)</w:t>
      </w:r>
    </w:p>
    <w:p w:rsidR="002842DE" w:rsidRDefault="00E15CCC" w:rsidP="00466574">
      <w:pPr>
        <w:tabs>
          <w:tab w:val="left" w:pos="3299"/>
          <w:tab w:val="left" w:pos="4437"/>
          <w:tab w:val="left" w:pos="6315"/>
          <w:tab w:val="left" w:pos="7632"/>
          <w:tab w:val="right" w:pos="8787"/>
        </w:tabs>
        <w:jc w:val="right"/>
        <w:rPr>
          <w:rFonts w:asciiTheme="majorBidi" w:hAnsiTheme="majorBidi" w:cstheme="majorBidi"/>
          <w:sz w:val="24"/>
          <w:szCs w:val="24"/>
          <w:rtl/>
          <w:lang w:bidi="ar-LY"/>
        </w:rPr>
      </w:pPr>
      <w:r w:rsidRPr="00E15CCC">
        <w:rPr>
          <w:rFonts w:asciiTheme="majorBidi" w:hAnsiTheme="majorBidi" w:cstheme="majorBidi"/>
          <w:b/>
          <w:bCs/>
          <w:sz w:val="24"/>
          <w:szCs w:val="24"/>
        </w:rPr>
        <w:t>Table 3.4</w:t>
      </w:r>
      <w:r w:rsidR="007235CD" w:rsidRPr="007235CD">
        <w:rPr>
          <w:rFonts w:asciiTheme="majorBidi" w:hAnsiTheme="majorBidi" w:cstheme="majorBidi"/>
          <w:sz w:val="24"/>
          <w:szCs w:val="24"/>
        </w:rPr>
        <w:t xml:space="preserve"> L9 </w:t>
      </w:r>
      <w:r w:rsidR="00BA42F3" w:rsidRPr="007235CD">
        <w:rPr>
          <w:rFonts w:asciiTheme="majorBidi" w:hAnsiTheme="majorBidi" w:cstheme="majorBidi"/>
          <w:sz w:val="24"/>
          <w:szCs w:val="24"/>
        </w:rPr>
        <w:t>A</w:t>
      </w:r>
      <w:r w:rsidR="007235CD" w:rsidRPr="007235CD">
        <w:rPr>
          <w:rFonts w:asciiTheme="majorBidi" w:hAnsiTheme="majorBidi" w:cstheme="majorBidi"/>
          <w:sz w:val="24"/>
          <w:szCs w:val="24"/>
        </w:rPr>
        <w:t>rray</w:t>
      </w:r>
    </w:p>
    <w:p w:rsidR="001871C4" w:rsidRDefault="004C41BD" w:rsidP="00CC2422">
      <w:pPr>
        <w:tabs>
          <w:tab w:val="left" w:pos="2175"/>
          <w:tab w:val="left" w:pos="2955"/>
        </w:tabs>
        <w:bidi w:val="0"/>
        <w:spacing w:before="100" w:beforeAutospacing="1" w:after="100" w:afterAutospacing="1" w:line="240" w:lineRule="auto"/>
      </w:pPr>
      <w:r w:rsidRPr="004C41BD">
        <w:rPr>
          <w:rFonts w:asciiTheme="majorBidi" w:eastAsiaTheme="majorEastAsia" w:hAnsiTheme="majorBidi" w:cstheme="majorBidi"/>
          <w:b/>
          <w:bCs/>
          <w:noProof/>
          <w:color w:val="4F81BD" w:themeColor="accent1"/>
          <w:sz w:val="32"/>
          <w:szCs w:val="32"/>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4010025" cy="1657350"/>
            <wp:effectExtent l="19050" t="0" r="9525" b="0"/>
            <wp:wrapSquare wrapText="bothSides"/>
            <wp:docPr id="17" name="صورة 10" descr="Orth an 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th an 3.JPG">
                      <a:hlinkClick r:id="rId16"/>
                    </pic:cNvPr>
                    <pic:cNvPicPr>
                      <a:picLocks noChangeAspect="1" noChangeArrowheads="1"/>
                    </pic:cNvPicPr>
                  </pic:nvPicPr>
                  <pic:blipFill>
                    <a:blip r:embed="rId17" cstate="print"/>
                    <a:srcRect/>
                    <a:stretch>
                      <a:fillRect/>
                    </a:stretch>
                  </pic:blipFill>
                  <pic:spPr bwMode="auto">
                    <a:xfrm>
                      <a:off x="0" y="0"/>
                      <a:ext cx="4010025" cy="1657350"/>
                    </a:xfrm>
                    <a:prstGeom prst="rect">
                      <a:avLst/>
                    </a:prstGeom>
                    <a:noFill/>
                    <a:ln w="9525">
                      <a:noFill/>
                      <a:miter lim="800000"/>
                      <a:headEnd/>
                      <a:tailEnd/>
                    </a:ln>
                  </pic:spPr>
                </pic:pic>
              </a:graphicData>
            </a:graphic>
          </wp:anchor>
        </w:drawing>
      </w:r>
    </w:p>
    <w:p w:rsidR="002D4A3E" w:rsidRDefault="002D4A3E" w:rsidP="00C91F7F">
      <w:pPr>
        <w:bidi w:val="0"/>
        <w:jc w:val="both"/>
        <w:rPr>
          <w:b/>
          <w:bCs/>
          <w:sz w:val="24"/>
          <w:szCs w:val="24"/>
          <w:highlight w:val="yellow"/>
        </w:rPr>
      </w:pPr>
    </w:p>
    <w:p w:rsidR="002D4A3E" w:rsidRDefault="002D4A3E" w:rsidP="002D4A3E">
      <w:pPr>
        <w:bidi w:val="0"/>
        <w:jc w:val="both"/>
        <w:rPr>
          <w:b/>
          <w:bCs/>
          <w:sz w:val="24"/>
          <w:szCs w:val="24"/>
          <w:highlight w:val="yellow"/>
        </w:rPr>
      </w:pPr>
    </w:p>
    <w:p w:rsidR="004C41BD" w:rsidRDefault="004C41BD" w:rsidP="004C41BD">
      <w:pPr>
        <w:autoSpaceDE w:val="0"/>
        <w:autoSpaceDN w:val="0"/>
        <w:bidi w:val="0"/>
        <w:adjustRightInd w:val="0"/>
        <w:spacing w:after="0" w:line="240" w:lineRule="auto"/>
        <w:rPr>
          <w:b/>
          <w:bCs/>
          <w:sz w:val="24"/>
          <w:szCs w:val="24"/>
        </w:rPr>
      </w:pPr>
    </w:p>
    <w:p w:rsidR="004C41BD" w:rsidRDefault="004C41BD" w:rsidP="004C41BD">
      <w:pPr>
        <w:autoSpaceDE w:val="0"/>
        <w:autoSpaceDN w:val="0"/>
        <w:bidi w:val="0"/>
        <w:adjustRightInd w:val="0"/>
        <w:spacing w:after="0" w:line="240" w:lineRule="auto"/>
        <w:rPr>
          <w:rFonts w:asciiTheme="majorBidi" w:hAnsiTheme="majorBidi" w:cstheme="majorBidi"/>
          <w:b/>
          <w:bCs/>
          <w:sz w:val="24"/>
          <w:szCs w:val="24"/>
        </w:rPr>
      </w:pPr>
    </w:p>
    <w:p w:rsidR="004C41BD" w:rsidRDefault="004C41BD" w:rsidP="004C41BD">
      <w:pPr>
        <w:autoSpaceDE w:val="0"/>
        <w:autoSpaceDN w:val="0"/>
        <w:bidi w:val="0"/>
        <w:adjustRightInd w:val="0"/>
        <w:spacing w:after="0" w:line="240" w:lineRule="auto"/>
        <w:rPr>
          <w:rFonts w:asciiTheme="majorBidi" w:hAnsiTheme="majorBidi" w:cstheme="majorBidi"/>
          <w:b/>
          <w:bCs/>
          <w:sz w:val="24"/>
          <w:szCs w:val="24"/>
        </w:rPr>
      </w:pPr>
    </w:p>
    <w:p w:rsidR="004C41BD" w:rsidRDefault="004C41BD" w:rsidP="004C41BD">
      <w:pPr>
        <w:autoSpaceDE w:val="0"/>
        <w:autoSpaceDN w:val="0"/>
        <w:bidi w:val="0"/>
        <w:adjustRightInd w:val="0"/>
        <w:spacing w:after="0" w:line="240" w:lineRule="auto"/>
        <w:rPr>
          <w:rFonts w:asciiTheme="majorBidi" w:hAnsiTheme="majorBidi" w:cstheme="majorBidi"/>
          <w:b/>
          <w:bCs/>
          <w:sz w:val="24"/>
          <w:szCs w:val="24"/>
        </w:rPr>
      </w:pPr>
    </w:p>
    <w:p w:rsidR="004C41BD" w:rsidRDefault="004C41BD" w:rsidP="004C41BD">
      <w:pPr>
        <w:autoSpaceDE w:val="0"/>
        <w:autoSpaceDN w:val="0"/>
        <w:bidi w:val="0"/>
        <w:adjustRightInd w:val="0"/>
        <w:spacing w:after="0" w:line="240" w:lineRule="auto"/>
        <w:rPr>
          <w:rFonts w:asciiTheme="majorBidi" w:hAnsiTheme="majorBidi" w:cstheme="majorBidi"/>
          <w:b/>
          <w:bCs/>
          <w:sz w:val="24"/>
          <w:szCs w:val="24"/>
        </w:rPr>
      </w:pPr>
    </w:p>
    <w:p w:rsidR="00457D68" w:rsidRDefault="00457D68" w:rsidP="00457D68">
      <w:pPr>
        <w:autoSpaceDE w:val="0"/>
        <w:autoSpaceDN w:val="0"/>
        <w:bidi w:val="0"/>
        <w:adjustRightInd w:val="0"/>
        <w:spacing w:after="0" w:line="240" w:lineRule="auto"/>
        <w:rPr>
          <w:rtl/>
        </w:rPr>
      </w:pPr>
    </w:p>
    <w:p w:rsidR="00457D68" w:rsidRPr="00F80B1C" w:rsidRDefault="00457D68" w:rsidP="00B8118B">
      <w:pPr>
        <w:bidi w:val="0"/>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400300" cy="428625"/>
            <wp:effectExtent l="19050" t="0" r="0" b="0"/>
            <wp:wrapSquare wrapText="bothSides"/>
            <wp:docPr id="16" name="صورة 11" descr="{SN_{\color{red}P3,1}}=\frac{(S_{N1}+S_{N6}+S_{N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_{\color{red}P3,1}}=\frac{(S_{N1}+S_{N6}+S_{N8})}{3}\,\!"/>
                    <pic:cNvPicPr>
                      <a:picLocks noChangeAspect="1" noChangeArrowheads="1"/>
                    </pic:cNvPicPr>
                  </pic:nvPicPr>
                  <pic:blipFill>
                    <a:blip r:embed="rId18"/>
                    <a:srcRect/>
                    <a:stretch>
                      <a:fillRect/>
                    </a:stretch>
                  </pic:blipFill>
                  <pic:spPr bwMode="auto">
                    <a:xfrm>
                      <a:off x="0" y="0"/>
                      <a:ext cx="2400300" cy="428625"/>
                    </a:xfrm>
                    <a:prstGeom prst="rect">
                      <a:avLst/>
                    </a:prstGeom>
                    <a:noFill/>
                    <a:ln w="9525">
                      <a:noFill/>
                      <a:miter lim="800000"/>
                      <a:headEnd/>
                      <a:tailEnd/>
                    </a:ln>
                  </pic:spPr>
                </pic:pic>
              </a:graphicData>
            </a:graphic>
          </wp:anchor>
        </w:drawing>
      </w:r>
      <w:r w:rsidR="00B8118B">
        <w:rPr>
          <w:rFonts w:ascii="Times New Roman" w:eastAsia="Times New Roman" w:hAnsi="Times New Roman" w:cs="Times New Roman"/>
          <w:color w:val="000000"/>
          <w:sz w:val="27"/>
          <w:szCs w:val="27"/>
        </w:rPr>
        <w:t xml:space="preserve">                              (3.1)</w:t>
      </w:r>
      <w:r w:rsidR="00B8118B">
        <w:rPr>
          <w:rFonts w:ascii="Times New Roman" w:eastAsia="Times New Roman" w:hAnsi="Times New Roman" w:cs="Times New Roman"/>
          <w:color w:val="000000"/>
          <w:sz w:val="27"/>
          <w:szCs w:val="27"/>
        </w:rPr>
        <w:br w:type="textWrapping" w:clear="all"/>
      </w:r>
    </w:p>
    <w:p w:rsidR="00457D68" w:rsidRPr="00F80B1C" w:rsidRDefault="00457D68" w:rsidP="00B8118B">
      <w:pPr>
        <w:bidi w:val="0"/>
        <w:spacing w:before="100" w:beforeAutospacing="1" w:after="100" w:afterAutospacing="1" w:line="240" w:lineRule="auto"/>
        <w:rPr>
          <w:rFonts w:ascii="Times New Roman" w:eastAsia="Times New Roman" w:hAnsi="Times New Roman" w:cs="Times New Roman"/>
          <w:color w:val="000000"/>
          <w:sz w:val="27"/>
          <w:szCs w:val="27"/>
        </w:rPr>
      </w:pPr>
      <w:r w:rsidRPr="00F80B1C">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2400300" cy="428625"/>
            <wp:effectExtent l="19050" t="0" r="0" b="0"/>
            <wp:docPr id="15" name="صورة 12" descr="{SN_{\color{blue}P3,2}}=\frac{(S_{N2}+S_{N4}+S_{N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_{\color{blue}P3,2}}=\frac{(S_{N2}+S_{N4}+S_{N9})}{3}\,\!"/>
                    <pic:cNvPicPr>
                      <a:picLocks noChangeAspect="1" noChangeArrowheads="1"/>
                    </pic:cNvPicPr>
                  </pic:nvPicPr>
                  <pic:blipFill>
                    <a:blip r:embed="rId19"/>
                    <a:srcRect/>
                    <a:stretch>
                      <a:fillRect/>
                    </a:stretch>
                  </pic:blipFill>
                  <pic:spPr bwMode="auto">
                    <a:xfrm>
                      <a:off x="0" y="0"/>
                      <a:ext cx="2400300" cy="428625"/>
                    </a:xfrm>
                    <a:prstGeom prst="rect">
                      <a:avLst/>
                    </a:prstGeom>
                    <a:noFill/>
                    <a:ln w="9525">
                      <a:noFill/>
                      <a:miter lim="800000"/>
                      <a:headEnd/>
                      <a:tailEnd/>
                    </a:ln>
                  </pic:spPr>
                </pic:pic>
              </a:graphicData>
            </a:graphic>
          </wp:inline>
        </w:drawing>
      </w:r>
      <w:r w:rsidR="00B8118B">
        <w:rPr>
          <w:rFonts w:ascii="Times New Roman" w:eastAsia="Times New Roman" w:hAnsi="Times New Roman" w:cs="Times New Roman"/>
          <w:color w:val="000000"/>
          <w:sz w:val="27"/>
          <w:szCs w:val="27"/>
        </w:rPr>
        <w:t>( 3.2)</w:t>
      </w:r>
    </w:p>
    <w:p w:rsidR="00457D68" w:rsidRPr="00F80B1C" w:rsidRDefault="00457D68" w:rsidP="00B8118B">
      <w:pPr>
        <w:bidi w:val="0"/>
        <w:spacing w:before="100" w:beforeAutospacing="1" w:after="100" w:afterAutospacing="1" w:line="240" w:lineRule="auto"/>
        <w:rPr>
          <w:rFonts w:ascii="Times New Roman" w:eastAsia="Times New Roman" w:hAnsi="Times New Roman" w:cs="Times New Roman"/>
          <w:color w:val="000000"/>
          <w:sz w:val="27"/>
          <w:szCs w:val="27"/>
        </w:rPr>
      </w:pPr>
      <w:r w:rsidRPr="00F80B1C">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2400300" cy="428625"/>
            <wp:effectExtent l="19050" t="0" r="0" b="0"/>
            <wp:docPr id="13" name="صورة 13" descr="{SN_{\color{green}P3,3}}=\frac{(S_{N3}+S_{N5}+S_{N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_{\color{green}P3,3}}=\frac{(S_{N3}+S_{N5}+S_{N7})}{3}\,\!"/>
                    <pic:cNvPicPr>
                      <a:picLocks noChangeAspect="1" noChangeArrowheads="1"/>
                    </pic:cNvPicPr>
                  </pic:nvPicPr>
                  <pic:blipFill>
                    <a:blip r:embed="rId20"/>
                    <a:srcRect/>
                    <a:stretch>
                      <a:fillRect/>
                    </a:stretch>
                  </pic:blipFill>
                  <pic:spPr bwMode="auto">
                    <a:xfrm>
                      <a:off x="0" y="0"/>
                      <a:ext cx="2400300" cy="428625"/>
                    </a:xfrm>
                    <a:prstGeom prst="rect">
                      <a:avLst/>
                    </a:prstGeom>
                    <a:noFill/>
                    <a:ln w="9525">
                      <a:noFill/>
                      <a:miter lim="800000"/>
                      <a:headEnd/>
                      <a:tailEnd/>
                    </a:ln>
                  </pic:spPr>
                </pic:pic>
              </a:graphicData>
            </a:graphic>
          </wp:inline>
        </w:drawing>
      </w:r>
      <w:r w:rsidR="00B8118B">
        <w:rPr>
          <w:rFonts w:ascii="Times New Roman" w:eastAsia="Times New Roman" w:hAnsi="Times New Roman" w:cs="Times New Roman"/>
          <w:color w:val="000000"/>
          <w:sz w:val="27"/>
          <w:szCs w:val="27"/>
        </w:rPr>
        <w:t>(  3.3)</w:t>
      </w:r>
    </w:p>
    <w:p w:rsidR="00FA4123" w:rsidRDefault="00457D68" w:rsidP="00457D68">
      <w:pPr>
        <w:bidi w:val="0"/>
        <w:spacing w:before="100" w:beforeAutospacing="1" w:after="100" w:afterAutospacing="1" w:line="240" w:lineRule="auto"/>
        <w:rPr>
          <w:rFonts w:ascii="Times New Roman" w:eastAsia="Times New Roman" w:hAnsi="Times New Roman" w:cs="Times New Roman"/>
          <w:color w:val="000000"/>
          <w:sz w:val="27"/>
          <w:szCs w:val="27"/>
        </w:rPr>
      </w:pPr>
      <w:r w:rsidRPr="00F80B1C">
        <w:rPr>
          <w:rFonts w:ascii="Times New Roman" w:eastAsia="Times New Roman" w:hAnsi="Times New Roman" w:cs="Times New Roman"/>
          <w:color w:val="000000"/>
          <w:sz w:val="27"/>
          <w:szCs w:val="27"/>
        </w:rPr>
        <w:t>Once these SN ratio values are calculated for each factor and level, they are tabulated as shown below and the range R (R = high SN - low SN)of the SN for each parameter is calculated and entered into the table. The larger the R value for a parameter, the larger the effect the variable has on the process. This is because the same change in signal causes a larger effect on the output variable being measured.</w:t>
      </w:r>
    </w:p>
    <w:p w:rsidR="00457D68" w:rsidRPr="00457D68" w:rsidRDefault="00457D68" w:rsidP="00466574">
      <w:pPr>
        <w:bidi w:val="0"/>
        <w:spacing w:before="100" w:beforeAutospacing="1" w:after="100" w:afterAutospacing="1" w:line="240" w:lineRule="auto"/>
        <w:rPr>
          <w:rFonts w:ascii="Times New Roman" w:eastAsia="Times New Roman" w:hAnsi="Times New Roman" w:cs="Times New Roman"/>
          <w:color w:val="000000"/>
          <w:sz w:val="27"/>
          <w:szCs w:val="27"/>
          <w:rtl/>
        </w:rPr>
      </w:pPr>
      <w:r w:rsidRPr="00E15CCC">
        <w:rPr>
          <w:rFonts w:asciiTheme="majorBidi" w:hAnsiTheme="majorBidi" w:cstheme="majorBidi"/>
          <w:b/>
          <w:bCs/>
          <w:sz w:val="24"/>
          <w:szCs w:val="24"/>
        </w:rPr>
        <w:t>Table 3.</w:t>
      </w:r>
      <w:r w:rsidR="00FA4123">
        <w:rPr>
          <w:rFonts w:ascii="Times New Roman" w:eastAsia="Times New Roman" w:hAnsi="Times New Roman" w:cs="Times New Roman"/>
          <w:color w:val="000000"/>
          <w:sz w:val="27"/>
          <w:szCs w:val="27"/>
        </w:rPr>
        <w:t xml:space="preserve">5 Relationship </w:t>
      </w:r>
      <w:r w:rsidR="00BA42F3">
        <w:rPr>
          <w:rFonts w:ascii="Times New Roman" w:eastAsia="Times New Roman" w:hAnsi="Times New Roman" w:cs="Times New Roman"/>
          <w:color w:val="000000"/>
          <w:sz w:val="27"/>
          <w:szCs w:val="27"/>
        </w:rPr>
        <w:t>B</w:t>
      </w:r>
      <w:r w:rsidR="00FA4123">
        <w:rPr>
          <w:rFonts w:ascii="Times New Roman" w:eastAsia="Times New Roman" w:hAnsi="Times New Roman" w:cs="Times New Roman"/>
          <w:color w:val="000000"/>
          <w:sz w:val="27"/>
          <w:szCs w:val="27"/>
        </w:rPr>
        <w:t>etween</w:t>
      </w:r>
      <w:r w:rsidR="00BA42F3">
        <w:rPr>
          <w:rFonts w:ascii="Times New Roman" w:eastAsia="Times New Roman" w:hAnsi="Times New Roman" w:cs="Times New Roman"/>
          <w:color w:val="000000"/>
          <w:sz w:val="27"/>
          <w:szCs w:val="27"/>
        </w:rPr>
        <w:t>R</w:t>
      </w:r>
      <w:r w:rsidR="00FA4123">
        <w:rPr>
          <w:rFonts w:ascii="Times New Roman" w:eastAsia="Times New Roman" w:hAnsi="Times New Roman" w:cs="Times New Roman"/>
          <w:color w:val="000000"/>
          <w:sz w:val="27"/>
          <w:szCs w:val="27"/>
        </w:rPr>
        <w:t xml:space="preserve">ank of </w:t>
      </w:r>
      <w:r w:rsidR="00BA42F3">
        <w:rPr>
          <w:rFonts w:ascii="Times New Roman" w:eastAsia="Times New Roman" w:hAnsi="Times New Roman" w:cs="Times New Roman"/>
          <w:color w:val="000000"/>
          <w:sz w:val="27"/>
          <w:szCs w:val="27"/>
        </w:rPr>
        <w:t>L</w:t>
      </w:r>
      <w:r w:rsidR="00FA4123">
        <w:rPr>
          <w:rFonts w:ascii="Times New Roman" w:eastAsia="Times New Roman" w:hAnsi="Times New Roman" w:cs="Times New Roman"/>
          <w:color w:val="000000"/>
          <w:sz w:val="27"/>
          <w:szCs w:val="27"/>
        </w:rPr>
        <w:t>evel</w:t>
      </w:r>
    </w:p>
    <w:p w:rsidR="00457D68" w:rsidRDefault="00457D68" w:rsidP="00466574">
      <w:pPr>
        <w:autoSpaceDE w:val="0"/>
        <w:autoSpaceDN w:val="0"/>
        <w:bidi w:val="0"/>
        <w:adjustRightInd w:val="0"/>
        <w:spacing w:after="0" w:line="240" w:lineRule="auto"/>
        <w:jc w:val="center"/>
        <w:rPr>
          <w:rtl/>
        </w:rPr>
      </w:pPr>
      <w:r w:rsidRPr="00457D68">
        <w:rPr>
          <w:noProof/>
        </w:rPr>
        <w:drawing>
          <wp:inline distT="0" distB="0" distL="0" distR="0">
            <wp:extent cx="3400425" cy="1019175"/>
            <wp:effectExtent l="19050" t="0" r="9525" b="0"/>
            <wp:docPr id="5" name="صورة 14" descr="Orth an 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rth an 4.JPG">
                      <a:hlinkClick r:id="rId21"/>
                    </pic:cNvPr>
                    <pic:cNvPicPr>
                      <a:picLocks noChangeAspect="1" noChangeArrowheads="1"/>
                    </pic:cNvPicPr>
                  </pic:nvPicPr>
                  <pic:blipFill>
                    <a:blip r:embed="rId22"/>
                    <a:srcRect/>
                    <a:stretch>
                      <a:fillRect/>
                    </a:stretch>
                  </pic:blipFill>
                  <pic:spPr bwMode="auto">
                    <a:xfrm>
                      <a:off x="0" y="0"/>
                      <a:ext cx="3400425" cy="1019175"/>
                    </a:xfrm>
                    <a:prstGeom prst="rect">
                      <a:avLst/>
                    </a:prstGeom>
                    <a:noFill/>
                    <a:ln w="9525">
                      <a:noFill/>
                      <a:miter lim="800000"/>
                      <a:headEnd/>
                      <a:tailEnd/>
                    </a:ln>
                  </pic:spPr>
                </pic:pic>
              </a:graphicData>
            </a:graphic>
          </wp:inline>
        </w:drawing>
      </w:r>
    </w:p>
    <w:p w:rsidR="00457D68" w:rsidRPr="00BA42F3" w:rsidRDefault="00457D68" w:rsidP="00457D68">
      <w:pPr>
        <w:autoSpaceDE w:val="0"/>
        <w:autoSpaceDN w:val="0"/>
        <w:bidi w:val="0"/>
        <w:adjustRightInd w:val="0"/>
        <w:spacing w:after="0" w:line="240" w:lineRule="auto"/>
        <w:rPr>
          <w:rtl/>
        </w:rPr>
      </w:pPr>
    </w:p>
    <w:p w:rsidR="00457D68" w:rsidRPr="00BA42F3" w:rsidRDefault="00457D68" w:rsidP="00457D68">
      <w:pPr>
        <w:autoSpaceDE w:val="0"/>
        <w:autoSpaceDN w:val="0"/>
        <w:bidi w:val="0"/>
        <w:adjustRightInd w:val="0"/>
        <w:spacing w:after="0" w:line="240" w:lineRule="auto"/>
        <w:rPr>
          <w:rtl/>
        </w:rPr>
      </w:pPr>
    </w:p>
    <w:p w:rsidR="00457D68" w:rsidRPr="00BA42F3" w:rsidRDefault="00F74754" w:rsidP="00290EBD">
      <w:pPr>
        <w:autoSpaceDE w:val="0"/>
        <w:autoSpaceDN w:val="0"/>
        <w:bidi w:val="0"/>
        <w:adjustRightInd w:val="0"/>
        <w:spacing w:after="0" w:line="240" w:lineRule="auto"/>
        <w:rPr>
          <w:rFonts w:asciiTheme="majorBidi" w:hAnsiTheme="majorBidi" w:cstheme="majorBidi"/>
          <w:sz w:val="28"/>
          <w:szCs w:val="28"/>
        </w:rPr>
      </w:pPr>
      <w:r w:rsidRPr="00BA42F3">
        <w:rPr>
          <w:rFonts w:asciiTheme="majorBidi" w:hAnsiTheme="majorBidi" w:cstheme="majorBidi"/>
          <w:sz w:val="28"/>
          <w:szCs w:val="28"/>
        </w:rPr>
        <w:t xml:space="preserve">3.3 </w:t>
      </w:r>
      <w:r w:rsidR="00290EBD" w:rsidRPr="00BA42F3">
        <w:rPr>
          <w:rFonts w:asciiTheme="majorBidi" w:hAnsiTheme="majorBidi" w:cstheme="majorBidi"/>
          <w:sz w:val="27"/>
          <w:szCs w:val="27"/>
        </w:rPr>
        <w:t>Effect</w:t>
      </w:r>
      <w:r w:rsidR="00457D68" w:rsidRPr="00BA42F3">
        <w:rPr>
          <w:rFonts w:asciiTheme="majorBidi" w:hAnsiTheme="majorBidi" w:cstheme="majorBidi"/>
          <w:sz w:val="27"/>
          <w:szCs w:val="27"/>
        </w:rPr>
        <w:t xml:space="preserve"> Parameters of  Tool Life Model Using the Taguchi Approach and Response Surface Methodology</w:t>
      </w:r>
    </w:p>
    <w:p w:rsidR="00457D68" w:rsidRPr="000A5F81" w:rsidRDefault="00457D68" w:rsidP="00457D68">
      <w:pPr>
        <w:autoSpaceDE w:val="0"/>
        <w:autoSpaceDN w:val="0"/>
        <w:bidi w:val="0"/>
        <w:adjustRightInd w:val="0"/>
        <w:spacing w:after="0" w:line="240" w:lineRule="auto"/>
        <w:rPr>
          <w:rFonts w:ascii="Century" w:hAnsi="Century" w:cs="Century"/>
          <w:b/>
          <w:bCs/>
          <w:sz w:val="30"/>
          <w:szCs w:val="30"/>
        </w:rPr>
      </w:pPr>
      <w:r w:rsidRPr="000A5F81">
        <w:rPr>
          <w:rFonts w:ascii="Century" w:hAnsi="Century" w:cs="Century"/>
          <w:b/>
          <w:bCs/>
          <w:sz w:val="30"/>
          <w:szCs w:val="30"/>
        </w:rPr>
        <w:tab/>
      </w:r>
      <w:r w:rsidRPr="000A5F81">
        <w:rPr>
          <w:rFonts w:ascii="Century" w:hAnsi="Century" w:cs="Century"/>
          <w:b/>
          <w:bCs/>
          <w:sz w:val="30"/>
          <w:szCs w:val="30"/>
        </w:rPr>
        <w:tab/>
      </w:r>
    </w:p>
    <w:p w:rsidR="00457D68" w:rsidRPr="00E476DC" w:rsidRDefault="00457D68" w:rsidP="00457D68">
      <w:pPr>
        <w:autoSpaceDE w:val="0"/>
        <w:autoSpaceDN w:val="0"/>
        <w:bidi w:val="0"/>
        <w:adjustRightInd w:val="0"/>
        <w:spacing w:after="0" w:line="240" w:lineRule="auto"/>
        <w:jc w:val="both"/>
        <w:rPr>
          <w:rFonts w:asciiTheme="majorBidi" w:hAnsiTheme="majorBidi" w:cstheme="majorBidi"/>
          <w:sz w:val="24"/>
          <w:szCs w:val="24"/>
        </w:rPr>
      </w:pPr>
      <w:r w:rsidRPr="00E476DC">
        <w:rPr>
          <w:rFonts w:asciiTheme="majorBidi" w:hAnsiTheme="majorBidi" w:cstheme="majorBidi"/>
          <w:sz w:val="24"/>
          <w:szCs w:val="24"/>
        </w:rPr>
        <w:t>The objective of this re</w:t>
      </w:r>
      <w:r>
        <w:rPr>
          <w:rFonts w:asciiTheme="majorBidi" w:hAnsiTheme="majorBidi" w:cstheme="majorBidi"/>
          <w:sz w:val="24"/>
          <w:szCs w:val="24"/>
        </w:rPr>
        <w:t xml:space="preserve">search is to compare the cutting </w:t>
      </w:r>
      <w:r w:rsidRPr="00E476DC">
        <w:rPr>
          <w:rFonts w:asciiTheme="majorBidi" w:hAnsiTheme="majorBidi" w:cstheme="majorBidi"/>
          <w:sz w:val="24"/>
          <w:szCs w:val="24"/>
        </w:rPr>
        <w:t>parameters of turningoperation the work pieces ofby finding</w:t>
      </w:r>
      <w:r w:rsidRPr="00E476DC">
        <w:rPr>
          <w:sz w:val="24"/>
          <w:szCs w:val="24"/>
        </w:rPr>
        <w:t xml:space="preserve"> low alloy steel ( DIN  42CrMo4 ),</w:t>
      </w:r>
      <w:r w:rsidRPr="00E476DC">
        <w:rPr>
          <w:rFonts w:asciiTheme="majorBidi" w:hAnsiTheme="majorBidi" w:cstheme="majorBidi"/>
          <w:sz w:val="24"/>
          <w:szCs w:val="24"/>
        </w:rPr>
        <w:t>)  the longest</w:t>
      </w:r>
    </w:p>
    <w:p w:rsidR="00457D68" w:rsidRDefault="00457D68" w:rsidP="00457D68">
      <w:pPr>
        <w:autoSpaceDE w:val="0"/>
        <w:autoSpaceDN w:val="0"/>
        <w:bidi w:val="0"/>
        <w:adjustRightInd w:val="0"/>
        <w:spacing w:after="0" w:line="240" w:lineRule="auto"/>
        <w:jc w:val="both"/>
        <w:rPr>
          <w:rFonts w:asciiTheme="majorBidi" w:hAnsiTheme="majorBidi" w:cstheme="majorBidi"/>
          <w:sz w:val="24"/>
          <w:szCs w:val="24"/>
        </w:rPr>
      </w:pPr>
      <w:r w:rsidRPr="00E476DC">
        <w:rPr>
          <w:rFonts w:asciiTheme="majorBidi" w:hAnsiTheme="majorBidi" w:cstheme="majorBidi"/>
          <w:sz w:val="24"/>
          <w:szCs w:val="24"/>
        </w:rPr>
        <w:t>tool life by Taguchi methods and Response SurfaceMethodology: RSM. This research is to test the collectingdata by Taguchi method. The analyses of the impact</w:t>
      </w:r>
    </w:p>
    <w:p w:rsidR="00C1643C" w:rsidRPr="00E476DC" w:rsidRDefault="00C1643C" w:rsidP="00C1643C">
      <w:pPr>
        <w:autoSpaceDE w:val="0"/>
        <w:autoSpaceDN w:val="0"/>
        <w:bidi w:val="0"/>
        <w:adjustRightInd w:val="0"/>
        <w:spacing w:after="0" w:line="240" w:lineRule="auto"/>
        <w:jc w:val="both"/>
        <w:rPr>
          <w:rFonts w:asciiTheme="majorBidi" w:hAnsiTheme="majorBidi" w:cstheme="majorBidi"/>
          <w:sz w:val="24"/>
          <w:szCs w:val="24"/>
        </w:rPr>
      </w:pPr>
    </w:p>
    <w:p w:rsidR="00290EBD" w:rsidRDefault="00290EBD" w:rsidP="00290EBD">
      <w:pPr>
        <w:bidi w:val="0"/>
        <w:jc w:val="both"/>
        <w:rPr>
          <w:rFonts w:ascii="Times New Roman" w:hAnsi="Times New Roman" w:cs="Times New Roman"/>
          <w:b/>
          <w:bCs/>
          <w:sz w:val="24"/>
          <w:szCs w:val="24"/>
        </w:rPr>
      </w:pPr>
    </w:p>
    <w:p w:rsidR="00290EBD" w:rsidRDefault="00290EBD" w:rsidP="00290EBD">
      <w:pPr>
        <w:bidi w:val="0"/>
        <w:jc w:val="both"/>
        <w:rPr>
          <w:rFonts w:ascii="Times New Roman" w:hAnsi="Times New Roman" w:cs="Times New Roman"/>
          <w:b/>
          <w:bCs/>
          <w:sz w:val="24"/>
          <w:szCs w:val="24"/>
        </w:rPr>
      </w:pPr>
    </w:p>
    <w:p w:rsidR="00466574" w:rsidRDefault="00466574" w:rsidP="00CF4070">
      <w:pPr>
        <w:bidi w:val="0"/>
        <w:jc w:val="center"/>
        <w:rPr>
          <w:rFonts w:ascii="Times New Roman" w:hAnsi="Times New Roman" w:cs="Times New Roman"/>
          <w:b/>
          <w:bCs/>
          <w:sz w:val="24"/>
          <w:szCs w:val="24"/>
        </w:rPr>
      </w:pPr>
    </w:p>
    <w:p w:rsidR="00466574" w:rsidRDefault="00466574" w:rsidP="00466574">
      <w:pPr>
        <w:bidi w:val="0"/>
        <w:jc w:val="center"/>
        <w:rPr>
          <w:rFonts w:ascii="Times New Roman" w:hAnsi="Times New Roman" w:cs="Times New Roman"/>
          <w:b/>
          <w:bCs/>
          <w:sz w:val="24"/>
          <w:szCs w:val="24"/>
        </w:rPr>
      </w:pPr>
    </w:p>
    <w:p w:rsidR="00466574" w:rsidRDefault="00466574" w:rsidP="00466574">
      <w:pPr>
        <w:bidi w:val="0"/>
        <w:jc w:val="center"/>
        <w:rPr>
          <w:rFonts w:ascii="Times New Roman" w:hAnsi="Times New Roman" w:cs="Times New Roman"/>
          <w:b/>
          <w:bCs/>
          <w:sz w:val="24"/>
          <w:szCs w:val="24"/>
        </w:rPr>
      </w:pPr>
    </w:p>
    <w:p w:rsidR="00466574" w:rsidRDefault="00466574" w:rsidP="00466574">
      <w:pPr>
        <w:bidi w:val="0"/>
        <w:jc w:val="center"/>
        <w:rPr>
          <w:rFonts w:ascii="Times New Roman" w:hAnsi="Times New Roman" w:cs="Times New Roman"/>
          <w:b/>
          <w:bCs/>
          <w:sz w:val="24"/>
          <w:szCs w:val="24"/>
        </w:rPr>
      </w:pPr>
    </w:p>
    <w:p w:rsidR="00457D68" w:rsidRDefault="00F74754" w:rsidP="00466574">
      <w:pPr>
        <w:bidi w:val="0"/>
        <w:spacing w:after="0"/>
        <w:rPr>
          <w:rFonts w:ascii="Times New Roman" w:hAnsi="Times New Roman" w:cs="Times New Roman"/>
          <w:b/>
          <w:bCs/>
          <w:sz w:val="24"/>
          <w:szCs w:val="24"/>
        </w:rPr>
      </w:pPr>
      <w:r>
        <w:rPr>
          <w:rFonts w:ascii="Times New Roman" w:hAnsi="Times New Roman" w:cs="Times New Roman"/>
          <w:b/>
          <w:bCs/>
          <w:sz w:val="24"/>
          <w:szCs w:val="24"/>
        </w:rPr>
        <w:t xml:space="preserve">Table 3.6 </w:t>
      </w:r>
      <w:r w:rsidRPr="00BA42F3">
        <w:rPr>
          <w:rFonts w:ascii="Times New Roman" w:hAnsi="Times New Roman" w:cs="Times New Roman"/>
          <w:sz w:val="26"/>
          <w:szCs w:val="26"/>
        </w:rPr>
        <w:t xml:space="preserve">parameters of </w:t>
      </w:r>
      <w:r w:rsidR="00BA42F3" w:rsidRPr="00BA42F3">
        <w:rPr>
          <w:rFonts w:ascii="Times New Roman" w:hAnsi="Times New Roman" w:cs="Times New Roman"/>
          <w:sz w:val="26"/>
          <w:szCs w:val="26"/>
        </w:rPr>
        <w:t>T</w:t>
      </w:r>
      <w:r w:rsidRPr="00BA42F3">
        <w:rPr>
          <w:rFonts w:ascii="Times New Roman" w:hAnsi="Times New Roman" w:cs="Times New Roman"/>
          <w:sz w:val="26"/>
          <w:szCs w:val="26"/>
        </w:rPr>
        <w:t xml:space="preserve">ool </w:t>
      </w:r>
      <w:r w:rsidR="00BA42F3" w:rsidRPr="00BA42F3">
        <w:rPr>
          <w:rFonts w:ascii="Times New Roman" w:hAnsi="Times New Roman" w:cs="Times New Roman"/>
          <w:sz w:val="26"/>
          <w:szCs w:val="26"/>
        </w:rPr>
        <w:t>L</w:t>
      </w:r>
      <w:r w:rsidRPr="00BA42F3">
        <w:rPr>
          <w:rFonts w:ascii="Times New Roman" w:hAnsi="Times New Roman" w:cs="Times New Roman"/>
          <w:sz w:val="26"/>
          <w:szCs w:val="26"/>
        </w:rPr>
        <w:t xml:space="preserve">ife </w:t>
      </w:r>
      <w:r w:rsidR="00BA42F3" w:rsidRPr="00BA42F3">
        <w:rPr>
          <w:rFonts w:ascii="Times New Roman" w:hAnsi="Times New Roman" w:cs="Times New Roman"/>
          <w:sz w:val="26"/>
          <w:szCs w:val="26"/>
        </w:rPr>
        <w:t>M</w:t>
      </w:r>
      <w:r w:rsidRPr="00BA42F3">
        <w:rPr>
          <w:rFonts w:ascii="Times New Roman" w:hAnsi="Times New Roman" w:cs="Times New Roman"/>
          <w:sz w:val="26"/>
          <w:szCs w:val="26"/>
        </w:rPr>
        <w:t>odel</w:t>
      </w:r>
      <w:r w:rsidRPr="00C1643C">
        <w:rPr>
          <w:rFonts w:ascii="Times New Roman" w:hAnsi="Times New Roman" w:cs="Times New Roman"/>
          <w:b/>
          <w:bCs/>
          <w:sz w:val="26"/>
          <w:szCs w:val="26"/>
        </w:rPr>
        <w:t>.</w:t>
      </w:r>
    </w:p>
    <w:tbl>
      <w:tblPr>
        <w:tblpPr w:leftFromText="180" w:rightFromText="180" w:vertAnchor="text" w:horzAnchor="margin" w:tblpY="55"/>
        <w:tblW w:w="8371" w:type="dxa"/>
        <w:tblLook w:val="04A0" w:firstRow="1" w:lastRow="0" w:firstColumn="1" w:lastColumn="0" w:noHBand="0" w:noVBand="1"/>
      </w:tblPr>
      <w:tblGrid>
        <w:gridCol w:w="592"/>
        <w:gridCol w:w="693"/>
        <w:gridCol w:w="1155"/>
        <w:gridCol w:w="950"/>
        <w:gridCol w:w="1096"/>
        <w:gridCol w:w="910"/>
        <w:gridCol w:w="910"/>
        <w:gridCol w:w="910"/>
        <w:gridCol w:w="1155"/>
      </w:tblGrid>
      <w:tr w:rsidR="00457D68" w:rsidRPr="00460029" w:rsidTr="00466574">
        <w:trPr>
          <w:trHeight w:val="258"/>
        </w:trPr>
        <w:tc>
          <w:tcPr>
            <w:tcW w:w="592" w:type="dxa"/>
            <w:vMerge w:val="restart"/>
            <w:tcBorders>
              <w:top w:val="single" w:sz="4" w:space="0" w:color="auto"/>
              <w:left w:val="single" w:sz="4" w:space="0" w:color="auto"/>
              <w:bottom w:val="nil"/>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lang w:bidi="ar-LY"/>
              </w:rPr>
            </w:pPr>
          </w:p>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Std</w:t>
            </w:r>
          </w:p>
        </w:tc>
        <w:tc>
          <w:tcPr>
            <w:tcW w:w="693" w:type="dxa"/>
            <w:vMerge w:val="restart"/>
            <w:tcBorders>
              <w:top w:val="single" w:sz="4" w:space="0" w:color="auto"/>
              <w:left w:val="nil"/>
              <w:bottom w:val="nil"/>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p>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Run</w:t>
            </w:r>
          </w:p>
        </w:tc>
        <w:tc>
          <w:tcPr>
            <w:tcW w:w="1155" w:type="dxa"/>
            <w:vMerge w:val="restart"/>
            <w:tcBorders>
              <w:top w:val="single" w:sz="4" w:space="0" w:color="auto"/>
              <w:left w:val="nil"/>
              <w:bottom w:val="nil"/>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Factor 1</w:t>
            </w:r>
          </w:p>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A:Speed</w:t>
            </w:r>
          </w:p>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m/min</w:t>
            </w:r>
          </w:p>
        </w:tc>
        <w:tc>
          <w:tcPr>
            <w:tcW w:w="950" w:type="dxa"/>
            <w:vMerge w:val="restart"/>
            <w:tcBorders>
              <w:top w:val="single" w:sz="4" w:space="0" w:color="auto"/>
              <w:left w:val="nil"/>
              <w:bottom w:val="nil"/>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4"/>
                <w:szCs w:val="24"/>
              </w:rPr>
            </w:pPr>
            <w:r w:rsidRPr="00CF4070">
              <w:rPr>
                <w:rFonts w:ascii="Times New Roman" w:hAnsi="Times New Roman" w:cs="Times New Roman"/>
                <w:b/>
                <w:bCs/>
                <w:sz w:val="24"/>
                <w:szCs w:val="24"/>
              </w:rPr>
              <w:t>Factor 2</w:t>
            </w:r>
          </w:p>
          <w:p w:rsidR="00457D68" w:rsidRPr="00CF4070" w:rsidRDefault="00457D68" w:rsidP="00457D68">
            <w:pPr>
              <w:spacing w:after="0" w:line="240" w:lineRule="auto"/>
              <w:jc w:val="center"/>
              <w:rPr>
                <w:rFonts w:ascii="Times New Roman" w:hAnsi="Times New Roman" w:cs="Times New Roman"/>
                <w:b/>
                <w:bCs/>
                <w:sz w:val="24"/>
                <w:szCs w:val="24"/>
              </w:rPr>
            </w:pPr>
            <w:r w:rsidRPr="00CF4070">
              <w:rPr>
                <w:rFonts w:ascii="Times New Roman" w:hAnsi="Times New Roman" w:cs="Times New Roman"/>
                <w:b/>
                <w:bCs/>
                <w:sz w:val="24"/>
                <w:szCs w:val="24"/>
              </w:rPr>
              <w:t>B:Feed</w:t>
            </w:r>
          </w:p>
          <w:p w:rsidR="00457D68" w:rsidRPr="00CF4070" w:rsidRDefault="00457D68" w:rsidP="00457D68">
            <w:pPr>
              <w:spacing w:after="0" w:line="240" w:lineRule="auto"/>
              <w:jc w:val="center"/>
              <w:rPr>
                <w:rFonts w:ascii="Times New Roman" w:hAnsi="Times New Roman" w:cs="Times New Roman"/>
                <w:b/>
                <w:bCs/>
                <w:sz w:val="24"/>
                <w:szCs w:val="24"/>
              </w:rPr>
            </w:pPr>
            <w:r w:rsidRPr="00CF4070">
              <w:rPr>
                <w:rFonts w:ascii="Times New Roman" w:hAnsi="Times New Roman" w:cs="Times New Roman"/>
                <w:b/>
                <w:bCs/>
                <w:sz w:val="24"/>
                <w:szCs w:val="24"/>
              </w:rPr>
              <w:t>mm</w:t>
            </w:r>
          </w:p>
        </w:tc>
        <w:tc>
          <w:tcPr>
            <w:tcW w:w="1096" w:type="dxa"/>
            <w:vMerge w:val="restart"/>
            <w:tcBorders>
              <w:top w:val="single" w:sz="4" w:space="0" w:color="auto"/>
              <w:left w:val="nil"/>
              <w:bottom w:val="nil"/>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4"/>
                <w:szCs w:val="24"/>
              </w:rPr>
            </w:pPr>
            <w:r w:rsidRPr="00CF4070">
              <w:rPr>
                <w:rFonts w:ascii="Times New Roman" w:hAnsi="Times New Roman" w:cs="Times New Roman"/>
                <w:b/>
                <w:bCs/>
                <w:sz w:val="24"/>
                <w:szCs w:val="24"/>
              </w:rPr>
              <w:t>Factor 3</w:t>
            </w:r>
          </w:p>
          <w:p w:rsidR="00457D68" w:rsidRPr="00CF4070" w:rsidRDefault="00457D68" w:rsidP="00457D68">
            <w:pPr>
              <w:spacing w:after="0" w:line="240" w:lineRule="auto"/>
              <w:jc w:val="center"/>
              <w:rPr>
                <w:rFonts w:ascii="Times New Roman" w:hAnsi="Times New Roman" w:cs="Times New Roman"/>
                <w:b/>
                <w:bCs/>
                <w:sz w:val="24"/>
                <w:szCs w:val="24"/>
              </w:rPr>
            </w:pPr>
            <w:r w:rsidRPr="00CF4070">
              <w:rPr>
                <w:rFonts w:ascii="Times New Roman" w:hAnsi="Times New Roman" w:cs="Times New Roman"/>
                <w:b/>
                <w:bCs/>
                <w:sz w:val="24"/>
                <w:szCs w:val="24"/>
              </w:rPr>
              <w:t>C:Depth</w:t>
            </w:r>
          </w:p>
          <w:p w:rsidR="00457D68" w:rsidRPr="00CF4070" w:rsidRDefault="00457D68" w:rsidP="00457D68">
            <w:pPr>
              <w:spacing w:after="0" w:line="240" w:lineRule="auto"/>
              <w:jc w:val="center"/>
              <w:rPr>
                <w:rFonts w:ascii="Times New Roman" w:hAnsi="Times New Roman" w:cs="Times New Roman"/>
                <w:b/>
                <w:bCs/>
                <w:sz w:val="24"/>
                <w:szCs w:val="24"/>
                <w:rtl/>
              </w:rPr>
            </w:pPr>
            <w:r w:rsidRPr="00CF4070">
              <w:rPr>
                <w:rFonts w:ascii="Times New Roman" w:hAnsi="Times New Roman" w:cs="Times New Roman"/>
                <w:b/>
                <w:bCs/>
                <w:sz w:val="24"/>
                <w:szCs w:val="24"/>
              </w:rPr>
              <w:t>mm</w:t>
            </w:r>
          </w:p>
        </w:tc>
        <w:tc>
          <w:tcPr>
            <w:tcW w:w="3885" w:type="dxa"/>
            <w:gridSpan w:val="4"/>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4"/>
                <w:szCs w:val="24"/>
              </w:rPr>
            </w:pPr>
            <w:r w:rsidRPr="00CF4070">
              <w:rPr>
                <w:rFonts w:ascii="Times New Roman" w:hAnsi="Times New Roman" w:cs="Times New Roman"/>
                <w:b/>
                <w:bCs/>
                <w:sz w:val="24"/>
                <w:szCs w:val="24"/>
              </w:rPr>
              <w:t>Response 1</w:t>
            </w:r>
          </w:p>
          <w:p w:rsidR="00457D68" w:rsidRPr="00CF4070" w:rsidRDefault="00457D68" w:rsidP="00457D68">
            <w:pPr>
              <w:spacing w:after="0" w:line="240" w:lineRule="auto"/>
              <w:jc w:val="center"/>
              <w:rPr>
                <w:rFonts w:ascii="Times New Roman" w:hAnsi="Times New Roman" w:cs="Times New Roman"/>
                <w:b/>
                <w:bCs/>
                <w:sz w:val="24"/>
                <w:szCs w:val="24"/>
              </w:rPr>
            </w:pPr>
            <w:r w:rsidRPr="00CF4070">
              <w:rPr>
                <w:rFonts w:ascii="Times New Roman" w:hAnsi="Times New Roman" w:cs="Times New Roman"/>
                <w:b/>
                <w:bCs/>
                <w:sz w:val="24"/>
                <w:szCs w:val="24"/>
              </w:rPr>
              <w:t>Tool l</w:t>
            </w:r>
          </w:p>
          <w:p w:rsidR="00457D68" w:rsidRPr="00CF4070" w:rsidRDefault="00457D68" w:rsidP="00457D68">
            <w:pPr>
              <w:spacing w:after="0" w:line="240" w:lineRule="auto"/>
              <w:jc w:val="center"/>
              <w:rPr>
                <w:rFonts w:ascii="Times New Roman" w:hAnsi="Times New Roman" w:cs="Times New Roman"/>
                <w:b/>
                <w:bCs/>
                <w:sz w:val="24"/>
                <w:szCs w:val="24"/>
              </w:rPr>
            </w:pPr>
            <w:r w:rsidRPr="00CF4070">
              <w:rPr>
                <w:rFonts w:ascii="Times New Roman" w:hAnsi="Times New Roman" w:cs="Times New Roman"/>
                <w:b/>
                <w:bCs/>
                <w:sz w:val="24"/>
                <w:szCs w:val="24"/>
              </w:rPr>
              <w:t>min</w:t>
            </w:r>
          </w:p>
        </w:tc>
      </w:tr>
      <w:tr w:rsidR="00457D68" w:rsidRPr="00460029" w:rsidTr="00466574">
        <w:trPr>
          <w:trHeight w:val="21"/>
        </w:trPr>
        <w:tc>
          <w:tcPr>
            <w:tcW w:w="592" w:type="dxa"/>
            <w:vMerge/>
            <w:tcBorders>
              <w:left w:val="single" w:sz="4" w:space="0" w:color="auto"/>
              <w:bottom w:val="single" w:sz="4" w:space="0" w:color="auto"/>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p>
        </w:tc>
        <w:tc>
          <w:tcPr>
            <w:tcW w:w="693" w:type="dxa"/>
            <w:vMerge/>
            <w:tcBorders>
              <w:left w:val="nil"/>
              <w:bottom w:val="single" w:sz="4" w:space="0" w:color="auto"/>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p>
        </w:tc>
        <w:tc>
          <w:tcPr>
            <w:tcW w:w="1155" w:type="dxa"/>
            <w:vMerge/>
            <w:tcBorders>
              <w:left w:val="nil"/>
              <w:bottom w:val="single" w:sz="4" w:space="0" w:color="auto"/>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p>
        </w:tc>
        <w:tc>
          <w:tcPr>
            <w:tcW w:w="950" w:type="dxa"/>
            <w:vMerge/>
            <w:tcBorders>
              <w:left w:val="nil"/>
              <w:bottom w:val="single" w:sz="4" w:space="0" w:color="auto"/>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p>
        </w:tc>
        <w:tc>
          <w:tcPr>
            <w:tcW w:w="1096" w:type="dxa"/>
            <w:vMerge/>
            <w:tcBorders>
              <w:left w:val="nil"/>
              <w:bottom w:val="single" w:sz="4" w:space="0" w:color="auto"/>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p>
        </w:tc>
        <w:tc>
          <w:tcPr>
            <w:tcW w:w="91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RUN1</w:t>
            </w:r>
          </w:p>
        </w:tc>
        <w:tc>
          <w:tcPr>
            <w:tcW w:w="910" w:type="dxa"/>
            <w:tcBorders>
              <w:top w:val="single" w:sz="4" w:space="0" w:color="auto"/>
              <w:left w:val="nil"/>
              <w:bottom w:val="single" w:sz="4" w:space="0" w:color="auto"/>
              <w:right w:val="single" w:sz="4" w:space="0" w:color="auto"/>
            </w:tcBorders>
            <w:shd w:val="clear" w:color="auto" w:fill="8DB3E2" w:themeFill="text2" w:themeFillTint="66"/>
            <w:vAlign w:val="center"/>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RUN2</w:t>
            </w:r>
          </w:p>
        </w:tc>
        <w:tc>
          <w:tcPr>
            <w:tcW w:w="910" w:type="dxa"/>
            <w:tcBorders>
              <w:top w:val="single" w:sz="4" w:space="0" w:color="auto"/>
              <w:left w:val="nil"/>
              <w:bottom w:val="single" w:sz="4" w:space="0" w:color="auto"/>
              <w:right w:val="single" w:sz="4" w:space="0" w:color="auto"/>
            </w:tcBorders>
            <w:shd w:val="clear" w:color="auto" w:fill="8DB3E2" w:themeFill="text2" w:themeFillTint="66"/>
            <w:vAlign w:val="center"/>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RUN3</w:t>
            </w:r>
          </w:p>
        </w:tc>
        <w:tc>
          <w:tcPr>
            <w:tcW w:w="1155" w:type="dxa"/>
            <w:tcBorders>
              <w:top w:val="single" w:sz="4" w:space="0" w:color="auto"/>
              <w:left w:val="nil"/>
              <w:bottom w:val="single" w:sz="4" w:space="0" w:color="auto"/>
              <w:right w:val="single" w:sz="4" w:space="0" w:color="auto"/>
            </w:tcBorders>
            <w:shd w:val="clear" w:color="auto" w:fill="8DB3E2" w:themeFill="text2" w:themeFillTint="66"/>
            <w:vAlign w:val="center"/>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AVREG</w:t>
            </w:r>
          </w:p>
        </w:tc>
      </w:tr>
      <w:tr w:rsidR="00457D68" w:rsidRPr="00460029" w:rsidTr="00466574">
        <w:trPr>
          <w:trHeight w:val="98"/>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8</w:t>
            </w:r>
          </w:p>
        </w:tc>
        <w:tc>
          <w:tcPr>
            <w:tcW w:w="693" w:type="dxa"/>
            <w:tcBorders>
              <w:top w:val="nil"/>
              <w:left w:val="nil"/>
              <w:bottom w:val="single" w:sz="4" w:space="0" w:color="auto"/>
              <w:right w:val="single" w:sz="4" w:space="0" w:color="auto"/>
            </w:tcBorders>
            <w:shd w:val="clear" w:color="auto" w:fill="auto"/>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1</w:t>
            </w:r>
          </w:p>
        </w:tc>
        <w:tc>
          <w:tcPr>
            <w:tcW w:w="1155" w:type="dxa"/>
            <w:tcBorders>
              <w:top w:val="nil"/>
              <w:left w:val="nil"/>
              <w:bottom w:val="single" w:sz="4" w:space="0" w:color="auto"/>
              <w:right w:val="single" w:sz="4" w:space="0" w:color="auto"/>
            </w:tcBorders>
            <w:shd w:val="clear" w:color="auto" w:fill="auto"/>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320</w:t>
            </w:r>
          </w:p>
        </w:tc>
        <w:tc>
          <w:tcPr>
            <w:tcW w:w="950" w:type="dxa"/>
            <w:tcBorders>
              <w:top w:val="nil"/>
              <w:left w:val="nil"/>
              <w:bottom w:val="single" w:sz="4" w:space="0" w:color="auto"/>
              <w:right w:val="single" w:sz="4" w:space="0" w:color="auto"/>
            </w:tcBorders>
            <w:shd w:val="clear" w:color="auto" w:fill="auto"/>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0.6</w:t>
            </w:r>
          </w:p>
        </w:tc>
        <w:tc>
          <w:tcPr>
            <w:tcW w:w="1096" w:type="dxa"/>
            <w:tcBorders>
              <w:top w:val="nil"/>
              <w:left w:val="nil"/>
              <w:bottom w:val="single" w:sz="4" w:space="0" w:color="auto"/>
              <w:right w:val="single" w:sz="4" w:space="0" w:color="auto"/>
            </w:tcBorders>
            <w:shd w:val="clear" w:color="auto" w:fill="auto"/>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0.7</w:t>
            </w:r>
          </w:p>
        </w:tc>
        <w:tc>
          <w:tcPr>
            <w:tcW w:w="910" w:type="dxa"/>
            <w:tcBorders>
              <w:top w:val="nil"/>
              <w:left w:val="nil"/>
              <w:bottom w:val="single" w:sz="4" w:space="0" w:color="auto"/>
              <w:right w:val="single" w:sz="4" w:space="0" w:color="auto"/>
            </w:tcBorders>
            <w:shd w:val="clear" w:color="auto" w:fill="auto"/>
            <w:noWrap/>
            <w:vAlign w:val="center"/>
            <w:hideMark/>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4.48</w:t>
            </w:r>
          </w:p>
        </w:tc>
        <w:tc>
          <w:tcPr>
            <w:tcW w:w="910" w:type="dxa"/>
            <w:tcBorders>
              <w:top w:val="nil"/>
              <w:left w:val="nil"/>
              <w:bottom w:val="single" w:sz="4" w:space="0" w:color="auto"/>
              <w:right w:val="single" w:sz="4" w:space="0" w:color="auto"/>
            </w:tcBorders>
            <w:shd w:val="clear" w:color="auto" w:fill="auto"/>
            <w:vAlign w:val="center"/>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5.25</w:t>
            </w:r>
          </w:p>
        </w:tc>
        <w:tc>
          <w:tcPr>
            <w:tcW w:w="910" w:type="dxa"/>
            <w:tcBorders>
              <w:top w:val="nil"/>
              <w:left w:val="nil"/>
              <w:bottom w:val="single" w:sz="4" w:space="0" w:color="auto"/>
              <w:right w:val="single" w:sz="4" w:space="0" w:color="auto"/>
            </w:tcBorders>
            <w:shd w:val="clear" w:color="auto" w:fill="auto"/>
            <w:vAlign w:val="center"/>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5.31</w:t>
            </w:r>
          </w:p>
        </w:tc>
        <w:tc>
          <w:tcPr>
            <w:tcW w:w="1155" w:type="dxa"/>
            <w:tcBorders>
              <w:top w:val="nil"/>
              <w:left w:val="nil"/>
              <w:bottom w:val="single" w:sz="4" w:space="0" w:color="auto"/>
              <w:right w:val="single" w:sz="4" w:space="0" w:color="auto"/>
            </w:tcBorders>
            <w:shd w:val="clear" w:color="auto" w:fill="auto"/>
            <w:vAlign w:val="center"/>
          </w:tcPr>
          <w:p w:rsidR="00457D68" w:rsidRPr="00CF4070" w:rsidRDefault="00457D68" w:rsidP="00457D68">
            <w:pPr>
              <w:spacing w:after="0" w:line="240" w:lineRule="auto"/>
              <w:jc w:val="center"/>
              <w:rPr>
                <w:rFonts w:ascii="Times New Roman" w:hAnsi="Times New Roman" w:cs="Times New Roman"/>
                <w:b/>
                <w:bCs/>
                <w:sz w:val="26"/>
                <w:szCs w:val="26"/>
              </w:rPr>
            </w:pPr>
            <w:r w:rsidRPr="00CF4070">
              <w:rPr>
                <w:rFonts w:ascii="Times New Roman" w:hAnsi="Times New Roman" w:cs="Times New Roman"/>
                <w:b/>
                <w:bCs/>
                <w:sz w:val="26"/>
                <w:szCs w:val="26"/>
              </w:rPr>
              <w:t>5.01</w:t>
            </w:r>
          </w:p>
        </w:tc>
      </w:tr>
      <w:tr w:rsidR="00457D68" w:rsidRPr="00460029" w:rsidTr="00466574">
        <w:trPr>
          <w:trHeight w:val="98"/>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6</w:t>
            </w:r>
          </w:p>
        </w:tc>
        <w:tc>
          <w:tcPr>
            <w:tcW w:w="693"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w:t>
            </w:r>
          </w:p>
        </w:tc>
        <w:tc>
          <w:tcPr>
            <w:tcW w:w="1155"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220</w:t>
            </w:r>
          </w:p>
        </w:tc>
        <w:tc>
          <w:tcPr>
            <w:tcW w:w="95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0.9</w:t>
            </w:r>
          </w:p>
        </w:tc>
        <w:tc>
          <w:tcPr>
            <w:tcW w:w="1096"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0.7</w:t>
            </w:r>
          </w:p>
        </w:tc>
        <w:tc>
          <w:tcPr>
            <w:tcW w:w="91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20</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18.5</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CF4070">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21</w:t>
            </w:r>
          </w:p>
        </w:tc>
        <w:tc>
          <w:tcPr>
            <w:tcW w:w="1155"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19.5</w:t>
            </w:r>
          </w:p>
        </w:tc>
      </w:tr>
      <w:tr w:rsidR="00457D68" w:rsidRPr="00460029" w:rsidTr="00466574">
        <w:trPr>
          <w:trHeight w:val="98"/>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9</w:t>
            </w:r>
          </w:p>
        </w:tc>
        <w:tc>
          <w:tcPr>
            <w:tcW w:w="693"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3</w:t>
            </w:r>
          </w:p>
        </w:tc>
        <w:tc>
          <w:tcPr>
            <w:tcW w:w="1155"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320</w:t>
            </w:r>
          </w:p>
        </w:tc>
        <w:tc>
          <w:tcPr>
            <w:tcW w:w="95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0.9</w:t>
            </w:r>
          </w:p>
        </w:tc>
        <w:tc>
          <w:tcPr>
            <w:tcW w:w="1096"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1.4</w:t>
            </w:r>
          </w:p>
        </w:tc>
        <w:tc>
          <w:tcPr>
            <w:tcW w:w="91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5.1</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4</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4.5</w:t>
            </w:r>
          </w:p>
        </w:tc>
        <w:tc>
          <w:tcPr>
            <w:tcW w:w="1155"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4.5</w:t>
            </w:r>
          </w:p>
        </w:tc>
      </w:tr>
      <w:tr w:rsidR="00457D68" w:rsidRPr="00460029" w:rsidTr="00466574">
        <w:trPr>
          <w:trHeight w:val="98"/>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5</w:t>
            </w:r>
          </w:p>
        </w:tc>
        <w:tc>
          <w:tcPr>
            <w:tcW w:w="693"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4</w:t>
            </w:r>
          </w:p>
        </w:tc>
        <w:tc>
          <w:tcPr>
            <w:tcW w:w="1155"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220</w:t>
            </w:r>
          </w:p>
        </w:tc>
        <w:tc>
          <w:tcPr>
            <w:tcW w:w="95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0.6</w:t>
            </w:r>
          </w:p>
        </w:tc>
        <w:tc>
          <w:tcPr>
            <w:tcW w:w="1096"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2.1</w:t>
            </w:r>
          </w:p>
        </w:tc>
        <w:tc>
          <w:tcPr>
            <w:tcW w:w="91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16.6</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15.9</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17</w:t>
            </w:r>
          </w:p>
        </w:tc>
        <w:tc>
          <w:tcPr>
            <w:tcW w:w="1155"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16.5</w:t>
            </w:r>
          </w:p>
        </w:tc>
      </w:tr>
      <w:tr w:rsidR="00457D68" w:rsidRPr="00460029" w:rsidTr="00466574">
        <w:trPr>
          <w:trHeight w:val="98"/>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w:t>
            </w:r>
          </w:p>
        </w:tc>
        <w:tc>
          <w:tcPr>
            <w:tcW w:w="693"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5</w:t>
            </w:r>
          </w:p>
        </w:tc>
        <w:tc>
          <w:tcPr>
            <w:tcW w:w="1155"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120</w:t>
            </w:r>
          </w:p>
        </w:tc>
        <w:tc>
          <w:tcPr>
            <w:tcW w:w="95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0.3</w:t>
            </w:r>
          </w:p>
        </w:tc>
        <w:tc>
          <w:tcPr>
            <w:tcW w:w="1096"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0.7</w:t>
            </w:r>
          </w:p>
        </w:tc>
        <w:tc>
          <w:tcPr>
            <w:tcW w:w="91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30</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28.4</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29</w:t>
            </w:r>
          </w:p>
        </w:tc>
        <w:tc>
          <w:tcPr>
            <w:tcW w:w="1155"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29.13</w:t>
            </w:r>
          </w:p>
        </w:tc>
      </w:tr>
      <w:tr w:rsidR="00457D68" w:rsidRPr="00460029" w:rsidTr="00466574">
        <w:trPr>
          <w:trHeight w:val="98"/>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w:t>
            </w:r>
          </w:p>
        </w:tc>
        <w:tc>
          <w:tcPr>
            <w:tcW w:w="693"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6</w:t>
            </w:r>
          </w:p>
        </w:tc>
        <w:tc>
          <w:tcPr>
            <w:tcW w:w="1155"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120</w:t>
            </w:r>
          </w:p>
        </w:tc>
        <w:tc>
          <w:tcPr>
            <w:tcW w:w="95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0.6</w:t>
            </w:r>
          </w:p>
        </w:tc>
        <w:tc>
          <w:tcPr>
            <w:tcW w:w="1096"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1.4</w:t>
            </w:r>
          </w:p>
        </w:tc>
        <w:tc>
          <w:tcPr>
            <w:tcW w:w="91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29</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28.5</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27</w:t>
            </w:r>
          </w:p>
        </w:tc>
        <w:tc>
          <w:tcPr>
            <w:tcW w:w="1155"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28.16</w:t>
            </w:r>
          </w:p>
        </w:tc>
      </w:tr>
      <w:tr w:rsidR="00457D68" w:rsidRPr="00460029" w:rsidTr="00466574">
        <w:trPr>
          <w:trHeight w:val="98"/>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3</w:t>
            </w:r>
          </w:p>
        </w:tc>
        <w:tc>
          <w:tcPr>
            <w:tcW w:w="693"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7</w:t>
            </w:r>
          </w:p>
        </w:tc>
        <w:tc>
          <w:tcPr>
            <w:tcW w:w="1155"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120</w:t>
            </w:r>
          </w:p>
        </w:tc>
        <w:tc>
          <w:tcPr>
            <w:tcW w:w="95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0.9</w:t>
            </w:r>
          </w:p>
        </w:tc>
        <w:tc>
          <w:tcPr>
            <w:tcW w:w="1096"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2.1</w:t>
            </w:r>
          </w:p>
        </w:tc>
        <w:tc>
          <w:tcPr>
            <w:tcW w:w="91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28.3</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27.2</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29</w:t>
            </w:r>
          </w:p>
        </w:tc>
        <w:tc>
          <w:tcPr>
            <w:tcW w:w="1155"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28.1</w:t>
            </w:r>
          </w:p>
        </w:tc>
      </w:tr>
      <w:tr w:rsidR="00457D68" w:rsidRPr="00460029" w:rsidTr="00466574">
        <w:trPr>
          <w:trHeight w:val="98"/>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7</w:t>
            </w:r>
          </w:p>
        </w:tc>
        <w:tc>
          <w:tcPr>
            <w:tcW w:w="693"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8</w:t>
            </w:r>
          </w:p>
        </w:tc>
        <w:tc>
          <w:tcPr>
            <w:tcW w:w="1155"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320</w:t>
            </w:r>
          </w:p>
        </w:tc>
        <w:tc>
          <w:tcPr>
            <w:tcW w:w="95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0.3</w:t>
            </w:r>
          </w:p>
        </w:tc>
        <w:tc>
          <w:tcPr>
            <w:tcW w:w="1096"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2.1</w:t>
            </w:r>
          </w:p>
        </w:tc>
        <w:tc>
          <w:tcPr>
            <w:tcW w:w="91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5.1</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4.5</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4</w:t>
            </w:r>
          </w:p>
        </w:tc>
        <w:tc>
          <w:tcPr>
            <w:tcW w:w="1155"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4.53</w:t>
            </w:r>
          </w:p>
        </w:tc>
      </w:tr>
      <w:tr w:rsidR="00457D68" w:rsidRPr="00460029" w:rsidTr="00466574">
        <w:trPr>
          <w:trHeight w:val="98"/>
        </w:trPr>
        <w:tc>
          <w:tcPr>
            <w:tcW w:w="592" w:type="dxa"/>
            <w:tcBorders>
              <w:top w:val="nil"/>
              <w:left w:val="single" w:sz="4" w:space="0" w:color="auto"/>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4</w:t>
            </w:r>
          </w:p>
        </w:tc>
        <w:tc>
          <w:tcPr>
            <w:tcW w:w="693"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9</w:t>
            </w:r>
          </w:p>
        </w:tc>
        <w:tc>
          <w:tcPr>
            <w:tcW w:w="1155"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220</w:t>
            </w:r>
          </w:p>
        </w:tc>
        <w:tc>
          <w:tcPr>
            <w:tcW w:w="95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0.3</w:t>
            </w:r>
          </w:p>
        </w:tc>
        <w:tc>
          <w:tcPr>
            <w:tcW w:w="1096"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1.4</w:t>
            </w:r>
          </w:p>
        </w:tc>
        <w:tc>
          <w:tcPr>
            <w:tcW w:w="910" w:type="dxa"/>
            <w:tcBorders>
              <w:top w:val="nil"/>
              <w:left w:val="nil"/>
              <w:bottom w:val="single" w:sz="4" w:space="0" w:color="auto"/>
              <w:right w:val="single" w:sz="4" w:space="0" w:color="auto"/>
            </w:tcBorders>
            <w:shd w:val="clear" w:color="auto" w:fill="auto"/>
            <w:noWrap/>
            <w:vAlign w:val="center"/>
            <w:hideMark/>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19.9</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20</w:t>
            </w:r>
          </w:p>
        </w:tc>
        <w:tc>
          <w:tcPr>
            <w:tcW w:w="910"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20.3</w:t>
            </w:r>
          </w:p>
        </w:tc>
        <w:tc>
          <w:tcPr>
            <w:tcW w:w="1155" w:type="dxa"/>
            <w:tcBorders>
              <w:top w:val="nil"/>
              <w:left w:val="nil"/>
              <w:bottom w:val="single" w:sz="4" w:space="0" w:color="auto"/>
              <w:right w:val="single" w:sz="4" w:space="0" w:color="auto"/>
            </w:tcBorders>
            <w:shd w:val="clear" w:color="auto" w:fill="auto"/>
            <w:vAlign w:val="center"/>
          </w:tcPr>
          <w:p w:rsidR="00457D68" w:rsidRPr="00460029" w:rsidRDefault="00457D68" w:rsidP="00457D68">
            <w:pPr>
              <w:spacing w:after="0" w:line="240" w:lineRule="auto"/>
              <w:jc w:val="center"/>
              <w:rPr>
                <w:rFonts w:ascii="Calibri" w:eastAsia="Times New Roman" w:hAnsi="Calibri" w:cs="Times New Roman"/>
                <w:color w:val="000000"/>
                <w:sz w:val="26"/>
                <w:szCs w:val="26"/>
                <w:lang w:eastAsia="en-GB"/>
              </w:rPr>
            </w:pPr>
            <w:r w:rsidRPr="00460029">
              <w:rPr>
                <w:rFonts w:ascii="Calibri" w:eastAsia="Times New Roman" w:hAnsi="Calibri" w:cs="Times New Roman"/>
                <w:color w:val="000000"/>
                <w:sz w:val="26"/>
                <w:szCs w:val="26"/>
                <w:lang w:eastAsia="en-GB"/>
              </w:rPr>
              <w:t>20.0</w:t>
            </w:r>
          </w:p>
        </w:tc>
      </w:tr>
    </w:tbl>
    <w:p w:rsidR="00440356" w:rsidRPr="006F3220" w:rsidRDefault="00440356" w:rsidP="00457D68">
      <w:pPr>
        <w:tabs>
          <w:tab w:val="left" w:pos="720"/>
          <w:tab w:val="left" w:pos="7872"/>
        </w:tabs>
        <w:rPr>
          <w:rtl/>
        </w:rPr>
      </w:pPr>
    </w:p>
    <w:p w:rsidR="00440356" w:rsidRDefault="00440356" w:rsidP="00440356"/>
    <w:p w:rsidR="00440356" w:rsidRDefault="00440356" w:rsidP="00440356"/>
    <w:p w:rsidR="00755121" w:rsidRPr="00755121" w:rsidRDefault="00755121" w:rsidP="00440356">
      <w:pPr>
        <w:tabs>
          <w:tab w:val="left" w:pos="6057"/>
        </w:tabs>
      </w:pPr>
    </w:p>
    <w:p w:rsidR="00755121" w:rsidRDefault="00755121" w:rsidP="00755121"/>
    <w:p w:rsidR="00440356" w:rsidRDefault="00440356" w:rsidP="00440356">
      <w:pPr>
        <w:autoSpaceDE w:val="0"/>
        <w:autoSpaceDN w:val="0"/>
        <w:bidi w:val="0"/>
        <w:adjustRightInd w:val="0"/>
        <w:spacing w:after="0" w:line="240" w:lineRule="auto"/>
        <w:rPr>
          <w:rFonts w:asciiTheme="majorBidi" w:hAnsiTheme="majorBidi" w:cstheme="majorBidi"/>
          <w:b/>
          <w:bCs/>
          <w:sz w:val="24"/>
          <w:szCs w:val="24"/>
        </w:rPr>
      </w:pPr>
    </w:p>
    <w:p w:rsidR="00440356" w:rsidRDefault="00440356" w:rsidP="00440356">
      <w:pPr>
        <w:tabs>
          <w:tab w:val="left" w:pos="5682"/>
        </w:tabs>
        <w:rPr>
          <w:rtl/>
        </w:rPr>
      </w:pPr>
    </w:p>
    <w:p w:rsidR="004C41BD" w:rsidRDefault="004C41BD" w:rsidP="004C41BD">
      <w:pPr>
        <w:autoSpaceDE w:val="0"/>
        <w:autoSpaceDN w:val="0"/>
        <w:bidi w:val="0"/>
        <w:adjustRightInd w:val="0"/>
        <w:spacing w:after="0" w:line="240" w:lineRule="auto"/>
        <w:rPr>
          <w:rFonts w:asciiTheme="majorBidi" w:hAnsiTheme="majorBidi" w:cstheme="majorBidi"/>
          <w:b/>
          <w:bCs/>
          <w:sz w:val="24"/>
          <w:szCs w:val="24"/>
        </w:rPr>
      </w:pPr>
    </w:p>
    <w:p w:rsidR="004C41BD" w:rsidRPr="004C41BD" w:rsidRDefault="004C41BD" w:rsidP="004C41BD">
      <w:pPr>
        <w:autoSpaceDE w:val="0"/>
        <w:autoSpaceDN w:val="0"/>
        <w:bidi w:val="0"/>
        <w:adjustRightInd w:val="0"/>
        <w:spacing w:after="0" w:line="240" w:lineRule="auto"/>
        <w:rPr>
          <w:rFonts w:asciiTheme="majorBidi" w:hAnsiTheme="majorBidi" w:cstheme="majorBidi"/>
          <w:b/>
          <w:bCs/>
          <w:sz w:val="24"/>
          <w:szCs w:val="24"/>
        </w:rPr>
      </w:pPr>
      <w:r w:rsidRPr="004C41BD">
        <w:rPr>
          <w:rFonts w:asciiTheme="majorBidi" w:hAnsiTheme="majorBidi" w:cstheme="majorBidi"/>
          <w:b/>
          <w:bCs/>
          <w:noProof/>
          <w:sz w:val="24"/>
          <w:szCs w:val="24"/>
        </w:rPr>
        <w:drawing>
          <wp:inline distT="0" distB="0" distL="0" distR="0">
            <wp:extent cx="5269065" cy="5219700"/>
            <wp:effectExtent l="19050" t="0" r="7785" b="0"/>
            <wp:docPr id="4" name="صورة 1" descr="C:\Users\toshiba\Desktop\Design of experiments via taguchi methods  orthogonal arrays - ControlsWiki_files\Ravella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Design of experiments via taguchi methods  orthogonal arrays - ControlsWiki_files\RavellaDiagram.JPG"/>
                    <pic:cNvPicPr>
                      <a:picLocks noChangeAspect="1" noChangeArrowheads="1"/>
                    </pic:cNvPicPr>
                  </pic:nvPicPr>
                  <pic:blipFill>
                    <a:blip r:embed="rId23" cstate="print"/>
                    <a:srcRect/>
                    <a:stretch>
                      <a:fillRect/>
                    </a:stretch>
                  </pic:blipFill>
                  <pic:spPr bwMode="auto">
                    <a:xfrm>
                      <a:off x="0" y="0"/>
                      <a:ext cx="5269065" cy="5219700"/>
                    </a:xfrm>
                    <a:prstGeom prst="rect">
                      <a:avLst/>
                    </a:prstGeom>
                    <a:noFill/>
                    <a:ln w="9525">
                      <a:noFill/>
                      <a:miter lim="800000"/>
                      <a:headEnd/>
                      <a:tailEnd/>
                    </a:ln>
                  </pic:spPr>
                </pic:pic>
              </a:graphicData>
            </a:graphic>
          </wp:inline>
        </w:drawing>
      </w:r>
    </w:p>
    <w:p w:rsidR="004C41BD" w:rsidRPr="000D3385" w:rsidRDefault="004C41BD" w:rsidP="004C41BD">
      <w:pPr>
        <w:pStyle w:val="2"/>
        <w:bidi w:val="0"/>
        <w:rPr>
          <w:rFonts w:asciiTheme="majorBidi" w:hAnsiTheme="majorBidi"/>
          <w:b w:val="0"/>
          <w:bCs w:val="0"/>
          <w:sz w:val="24"/>
          <w:szCs w:val="24"/>
        </w:rPr>
      </w:pPr>
      <w:r w:rsidRPr="00BA42F3">
        <w:rPr>
          <w:rFonts w:asciiTheme="majorBidi" w:hAnsiTheme="majorBidi"/>
          <w:color w:val="000000"/>
          <w:sz w:val="24"/>
          <w:szCs w:val="24"/>
        </w:rPr>
        <w:t>Fig</w:t>
      </w:r>
      <w:r w:rsidR="00BA42F3">
        <w:rPr>
          <w:rFonts w:asciiTheme="majorBidi" w:hAnsiTheme="majorBidi"/>
          <w:color w:val="000000"/>
          <w:sz w:val="24"/>
          <w:szCs w:val="24"/>
        </w:rPr>
        <w:t>.</w:t>
      </w:r>
      <w:r w:rsidRPr="00BA42F3">
        <w:rPr>
          <w:rFonts w:asciiTheme="majorBidi" w:hAnsiTheme="majorBidi"/>
          <w:color w:val="000000"/>
          <w:sz w:val="24"/>
          <w:szCs w:val="24"/>
        </w:rPr>
        <w:t>3.5</w:t>
      </w:r>
      <w:r w:rsidRPr="000D3385">
        <w:rPr>
          <w:rFonts w:asciiTheme="majorBidi" w:hAnsiTheme="majorBidi"/>
          <w:b w:val="0"/>
          <w:bCs w:val="0"/>
          <w:color w:val="000000"/>
          <w:sz w:val="24"/>
          <w:szCs w:val="24"/>
        </w:rPr>
        <w:t xml:space="preserve">A detailed </w:t>
      </w:r>
      <w:r w:rsidR="00BA42F3" w:rsidRPr="000D3385">
        <w:rPr>
          <w:rFonts w:asciiTheme="majorBidi" w:hAnsiTheme="majorBidi"/>
          <w:b w:val="0"/>
          <w:bCs w:val="0"/>
          <w:color w:val="000000"/>
          <w:sz w:val="24"/>
          <w:szCs w:val="24"/>
        </w:rPr>
        <w:t>D</w:t>
      </w:r>
      <w:r w:rsidRPr="000D3385">
        <w:rPr>
          <w:rFonts w:asciiTheme="majorBidi" w:hAnsiTheme="majorBidi"/>
          <w:b w:val="0"/>
          <w:bCs w:val="0"/>
          <w:color w:val="000000"/>
          <w:sz w:val="24"/>
          <w:szCs w:val="24"/>
        </w:rPr>
        <w:t xml:space="preserve">escription of </w:t>
      </w:r>
      <w:r w:rsidR="00BA42F3" w:rsidRPr="000D3385">
        <w:rPr>
          <w:rFonts w:asciiTheme="majorBidi" w:hAnsiTheme="majorBidi"/>
          <w:b w:val="0"/>
          <w:bCs w:val="0"/>
          <w:color w:val="000000"/>
          <w:sz w:val="24"/>
          <w:szCs w:val="24"/>
        </w:rPr>
        <w:t>T</w:t>
      </w:r>
      <w:r w:rsidRPr="000D3385">
        <w:rPr>
          <w:rFonts w:asciiTheme="majorBidi" w:hAnsiTheme="majorBidi"/>
          <w:b w:val="0"/>
          <w:bCs w:val="0"/>
          <w:color w:val="000000"/>
          <w:sz w:val="24"/>
          <w:szCs w:val="24"/>
        </w:rPr>
        <w:t xml:space="preserve">he execution of </w:t>
      </w:r>
      <w:r w:rsidR="00BA42F3" w:rsidRPr="000D3385">
        <w:rPr>
          <w:rFonts w:asciiTheme="majorBidi" w:hAnsiTheme="majorBidi"/>
          <w:b w:val="0"/>
          <w:bCs w:val="0"/>
          <w:color w:val="000000"/>
          <w:sz w:val="24"/>
          <w:szCs w:val="24"/>
        </w:rPr>
        <w:t>T</w:t>
      </w:r>
      <w:r w:rsidRPr="000D3385">
        <w:rPr>
          <w:rFonts w:asciiTheme="majorBidi" w:hAnsiTheme="majorBidi"/>
          <w:b w:val="0"/>
          <w:bCs w:val="0"/>
          <w:color w:val="000000"/>
          <w:sz w:val="24"/>
          <w:szCs w:val="24"/>
        </w:rPr>
        <w:t xml:space="preserve">hese steps </w:t>
      </w:r>
      <w:r w:rsidR="00BA42F3" w:rsidRPr="000D3385">
        <w:rPr>
          <w:rFonts w:asciiTheme="majorBidi" w:hAnsiTheme="majorBidi"/>
          <w:b w:val="0"/>
          <w:bCs w:val="0"/>
          <w:color w:val="000000"/>
          <w:sz w:val="24"/>
          <w:szCs w:val="24"/>
        </w:rPr>
        <w:t>W</w:t>
      </w:r>
      <w:r w:rsidRPr="000D3385">
        <w:rPr>
          <w:rFonts w:asciiTheme="majorBidi" w:hAnsiTheme="majorBidi"/>
          <w:b w:val="0"/>
          <w:bCs w:val="0"/>
          <w:color w:val="000000"/>
          <w:sz w:val="24"/>
          <w:szCs w:val="24"/>
        </w:rPr>
        <w:t xml:space="preserve">ill be </w:t>
      </w:r>
      <w:r w:rsidR="00BA42F3" w:rsidRPr="000D3385">
        <w:rPr>
          <w:rFonts w:asciiTheme="majorBidi" w:hAnsiTheme="majorBidi"/>
          <w:b w:val="0"/>
          <w:bCs w:val="0"/>
          <w:color w:val="000000"/>
          <w:sz w:val="24"/>
          <w:szCs w:val="24"/>
        </w:rPr>
        <w:t>D</w:t>
      </w:r>
      <w:r w:rsidRPr="000D3385">
        <w:rPr>
          <w:rFonts w:asciiTheme="majorBidi" w:hAnsiTheme="majorBidi"/>
          <w:b w:val="0"/>
          <w:bCs w:val="0"/>
          <w:color w:val="000000"/>
          <w:sz w:val="24"/>
          <w:szCs w:val="24"/>
        </w:rPr>
        <w:t>iscussed next.</w:t>
      </w:r>
    </w:p>
    <w:p w:rsidR="004C41BD" w:rsidRPr="000D3385" w:rsidRDefault="004C41BD" w:rsidP="004C41BD">
      <w:pPr>
        <w:autoSpaceDE w:val="0"/>
        <w:autoSpaceDN w:val="0"/>
        <w:bidi w:val="0"/>
        <w:adjustRightInd w:val="0"/>
        <w:spacing w:after="0" w:line="240" w:lineRule="auto"/>
        <w:rPr>
          <w:rFonts w:asciiTheme="majorBidi" w:hAnsiTheme="majorBidi" w:cstheme="majorBidi"/>
          <w:sz w:val="24"/>
          <w:szCs w:val="24"/>
        </w:rPr>
      </w:pPr>
    </w:p>
    <w:p w:rsidR="002D4A3E" w:rsidRDefault="002D4A3E" w:rsidP="002D4A3E">
      <w:pPr>
        <w:bidi w:val="0"/>
        <w:jc w:val="both"/>
        <w:rPr>
          <w:b/>
          <w:bCs/>
          <w:sz w:val="24"/>
          <w:szCs w:val="24"/>
          <w:highlight w:val="yellow"/>
        </w:rPr>
      </w:pPr>
    </w:p>
    <w:p w:rsidR="002D4A3E" w:rsidRDefault="002D4A3E" w:rsidP="002D4A3E">
      <w:pPr>
        <w:bidi w:val="0"/>
        <w:jc w:val="both"/>
        <w:rPr>
          <w:b/>
          <w:bCs/>
          <w:sz w:val="24"/>
          <w:szCs w:val="24"/>
          <w:highlight w:val="yellow"/>
        </w:rPr>
      </w:pPr>
    </w:p>
    <w:p w:rsidR="002D4A3E" w:rsidRDefault="002D4A3E" w:rsidP="002D4A3E">
      <w:pPr>
        <w:bidi w:val="0"/>
        <w:jc w:val="both"/>
        <w:rPr>
          <w:b/>
          <w:bCs/>
          <w:sz w:val="24"/>
          <w:szCs w:val="24"/>
          <w:highlight w:val="yellow"/>
        </w:rPr>
      </w:pPr>
    </w:p>
    <w:p w:rsidR="002D4A3E" w:rsidRDefault="002D4A3E" w:rsidP="002D4A3E">
      <w:pPr>
        <w:bidi w:val="0"/>
        <w:jc w:val="both"/>
        <w:rPr>
          <w:b/>
          <w:bCs/>
          <w:sz w:val="24"/>
          <w:szCs w:val="24"/>
          <w:highlight w:val="yellow"/>
        </w:rPr>
      </w:pPr>
    </w:p>
    <w:p w:rsidR="002D4A3E" w:rsidRDefault="002D4A3E" w:rsidP="002D4A3E">
      <w:pPr>
        <w:bidi w:val="0"/>
        <w:jc w:val="both"/>
        <w:rPr>
          <w:b/>
          <w:bCs/>
          <w:sz w:val="24"/>
          <w:szCs w:val="24"/>
          <w:highlight w:val="yellow"/>
        </w:rPr>
      </w:pPr>
    </w:p>
    <w:p w:rsidR="002B6A8A" w:rsidRPr="00DB094E" w:rsidRDefault="002B6A8A" w:rsidP="002B6A8A">
      <w:pPr>
        <w:bidi w:val="0"/>
        <w:rPr>
          <w:rFonts w:asciiTheme="majorBidi" w:hAnsiTheme="majorBidi" w:cstheme="majorBidi"/>
          <w:sz w:val="28"/>
          <w:szCs w:val="28"/>
          <w:highlight w:val="yellow"/>
        </w:rPr>
      </w:pPr>
    </w:p>
    <w:p w:rsidR="002B6A8A" w:rsidRPr="00DB094E" w:rsidRDefault="002B6A8A" w:rsidP="002B6A8A">
      <w:pPr>
        <w:bidi w:val="0"/>
        <w:rPr>
          <w:rFonts w:asciiTheme="majorBidi" w:hAnsiTheme="majorBidi" w:cstheme="majorBidi"/>
          <w:sz w:val="28"/>
          <w:szCs w:val="28"/>
          <w:highlight w:val="yellow"/>
        </w:rPr>
      </w:pPr>
    </w:p>
    <w:p w:rsidR="002B6A8A" w:rsidRPr="00DB094E" w:rsidRDefault="002B6A8A" w:rsidP="002B6A8A">
      <w:pPr>
        <w:autoSpaceDE w:val="0"/>
        <w:autoSpaceDN w:val="0"/>
        <w:bidi w:val="0"/>
        <w:adjustRightInd w:val="0"/>
        <w:spacing w:after="0" w:line="240" w:lineRule="auto"/>
        <w:rPr>
          <w:rFonts w:asciiTheme="majorBidi" w:hAnsiTheme="majorBidi" w:cstheme="majorBidi"/>
          <w:b/>
          <w:bCs/>
          <w:sz w:val="24"/>
          <w:szCs w:val="24"/>
          <w:highlight w:val="yellow"/>
        </w:rPr>
      </w:pPr>
    </w:p>
    <w:sectPr w:rsidR="002B6A8A" w:rsidRPr="00DB094E" w:rsidSect="0053774D">
      <w:headerReference w:type="default" r:id="rId24"/>
      <w:pgSz w:w="11906" w:h="16838"/>
      <w:pgMar w:top="1985" w:right="1134" w:bottom="1701" w:left="1985" w:header="708" w:footer="708" w:gutter="0"/>
      <w:pgNumType w:start="3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1DD" w:rsidRDefault="00A501DD" w:rsidP="00630366">
      <w:pPr>
        <w:spacing w:after="0" w:line="240" w:lineRule="auto"/>
      </w:pPr>
      <w:r>
        <w:separator/>
      </w:r>
    </w:p>
  </w:endnote>
  <w:endnote w:type="continuationSeparator" w:id="0">
    <w:p w:rsidR="00A501DD" w:rsidRDefault="00A501DD" w:rsidP="00630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1DD" w:rsidRDefault="00A501DD" w:rsidP="00630366">
      <w:pPr>
        <w:spacing w:after="0" w:line="240" w:lineRule="auto"/>
      </w:pPr>
      <w:r>
        <w:separator/>
      </w:r>
    </w:p>
  </w:footnote>
  <w:footnote w:type="continuationSeparator" w:id="0">
    <w:p w:rsidR="00A501DD" w:rsidRDefault="00A501DD" w:rsidP="006303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37061"/>
      <w:docPartObj>
        <w:docPartGallery w:val="Page Numbers (Top of Page)"/>
        <w:docPartUnique/>
      </w:docPartObj>
    </w:sdtPr>
    <w:sdtEndPr/>
    <w:sdtContent>
      <w:p w:rsidR="00A33F07" w:rsidRDefault="00593E49" w:rsidP="000273EC">
        <w:pPr>
          <w:pStyle w:val="a3"/>
          <w:jc w:val="center"/>
        </w:pPr>
        <w:r>
          <w:fldChar w:fldCharType="begin"/>
        </w:r>
        <w:r w:rsidR="00A501DD">
          <w:instrText xml:space="preserve"> PAGE   \* MERGEFORMAT </w:instrText>
        </w:r>
        <w:r>
          <w:fldChar w:fldCharType="separate"/>
        </w:r>
        <w:r w:rsidR="00BF7141" w:rsidRPr="00BF7141">
          <w:rPr>
            <w:rFonts w:cs="Calibri"/>
            <w:noProof/>
            <w:rtl/>
            <w:lang w:val="ar-SA"/>
          </w:rPr>
          <w:t>37</w:t>
        </w:r>
        <w:r>
          <w:rPr>
            <w:rFonts w:cs="Calibri"/>
            <w:noProof/>
            <w:lang w:val="ar-SA"/>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D3302"/>
    <w:multiLevelType w:val="hybridMultilevel"/>
    <w:tmpl w:val="8618EE66"/>
    <w:lvl w:ilvl="0" w:tplc="89AAAFD2">
      <w:start w:val="5"/>
      <w:numFmt w:val="bullet"/>
      <w:lvlText w:val="-"/>
      <w:lvlJc w:val="left"/>
      <w:pPr>
        <w:ind w:left="384" w:hanging="360"/>
      </w:pPr>
      <w:rPr>
        <w:rFonts w:ascii="Times New Roman" w:eastAsiaTheme="minorEastAsia" w:hAnsi="Times New Roman" w:cs="Times New Roman"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1">
    <w:nsid w:val="7B280727"/>
    <w:multiLevelType w:val="hybridMultilevel"/>
    <w:tmpl w:val="868C2C08"/>
    <w:lvl w:ilvl="0" w:tplc="7C9CDD4E">
      <w:start w:val="1"/>
      <w:numFmt w:val="bullet"/>
      <w:lvlText w:val="•"/>
      <w:lvlJc w:val="left"/>
      <w:pPr>
        <w:tabs>
          <w:tab w:val="num" w:pos="1778"/>
        </w:tabs>
        <w:ind w:left="1778" w:hanging="360"/>
      </w:pPr>
      <w:rPr>
        <w:rFonts w:ascii="Times New Roman" w:hAnsi="Times New Roman" w:hint="default"/>
      </w:rPr>
    </w:lvl>
    <w:lvl w:ilvl="1" w:tplc="BA9CAB32" w:tentative="1">
      <w:start w:val="1"/>
      <w:numFmt w:val="bullet"/>
      <w:lvlText w:val="•"/>
      <w:lvlJc w:val="left"/>
      <w:pPr>
        <w:tabs>
          <w:tab w:val="num" w:pos="2498"/>
        </w:tabs>
        <w:ind w:left="2498" w:hanging="360"/>
      </w:pPr>
      <w:rPr>
        <w:rFonts w:ascii="Times New Roman" w:hAnsi="Times New Roman" w:hint="default"/>
      </w:rPr>
    </w:lvl>
    <w:lvl w:ilvl="2" w:tplc="36E42D6A" w:tentative="1">
      <w:start w:val="1"/>
      <w:numFmt w:val="bullet"/>
      <w:lvlText w:val="•"/>
      <w:lvlJc w:val="left"/>
      <w:pPr>
        <w:tabs>
          <w:tab w:val="num" w:pos="3218"/>
        </w:tabs>
        <w:ind w:left="3218" w:hanging="360"/>
      </w:pPr>
      <w:rPr>
        <w:rFonts w:ascii="Times New Roman" w:hAnsi="Times New Roman" w:hint="default"/>
      </w:rPr>
    </w:lvl>
    <w:lvl w:ilvl="3" w:tplc="889C58C8" w:tentative="1">
      <w:start w:val="1"/>
      <w:numFmt w:val="bullet"/>
      <w:lvlText w:val="•"/>
      <w:lvlJc w:val="left"/>
      <w:pPr>
        <w:tabs>
          <w:tab w:val="num" w:pos="3938"/>
        </w:tabs>
        <w:ind w:left="3938" w:hanging="360"/>
      </w:pPr>
      <w:rPr>
        <w:rFonts w:ascii="Times New Roman" w:hAnsi="Times New Roman" w:hint="default"/>
      </w:rPr>
    </w:lvl>
    <w:lvl w:ilvl="4" w:tplc="574EC102" w:tentative="1">
      <w:start w:val="1"/>
      <w:numFmt w:val="bullet"/>
      <w:lvlText w:val="•"/>
      <w:lvlJc w:val="left"/>
      <w:pPr>
        <w:tabs>
          <w:tab w:val="num" w:pos="4658"/>
        </w:tabs>
        <w:ind w:left="4658" w:hanging="360"/>
      </w:pPr>
      <w:rPr>
        <w:rFonts w:ascii="Times New Roman" w:hAnsi="Times New Roman" w:hint="default"/>
      </w:rPr>
    </w:lvl>
    <w:lvl w:ilvl="5" w:tplc="EA742146" w:tentative="1">
      <w:start w:val="1"/>
      <w:numFmt w:val="bullet"/>
      <w:lvlText w:val="•"/>
      <w:lvlJc w:val="left"/>
      <w:pPr>
        <w:tabs>
          <w:tab w:val="num" w:pos="5378"/>
        </w:tabs>
        <w:ind w:left="5378" w:hanging="360"/>
      </w:pPr>
      <w:rPr>
        <w:rFonts w:ascii="Times New Roman" w:hAnsi="Times New Roman" w:hint="default"/>
      </w:rPr>
    </w:lvl>
    <w:lvl w:ilvl="6" w:tplc="E9864DFC" w:tentative="1">
      <w:start w:val="1"/>
      <w:numFmt w:val="bullet"/>
      <w:lvlText w:val="•"/>
      <w:lvlJc w:val="left"/>
      <w:pPr>
        <w:tabs>
          <w:tab w:val="num" w:pos="6098"/>
        </w:tabs>
        <w:ind w:left="6098" w:hanging="360"/>
      </w:pPr>
      <w:rPr>
        <w:rFonts w:ascii="Times New Roman" w:hAnsi="Times New Roman" w:hint="default"/>
      </w:rPr>
    </w:lvl>
    <w:lvl w:ilvl="7" w:tplc="3476D8CC" w:tentative="1">
      <w:start w:val="1"/>
      <w:numFmt w:val="bullet"/>
      <w:lvlText w:val="•"/>
      <w:lvlJc w:val="left"/>
      <w:pPr>
        <w:tabs>
          <w:tab w:val="num" w:pos="6818"/>
        </w:tabs>
        <w:ind w:left="6818" w:hanging="360"/>
      </w:pPr>
      <w:rPr>
        <w:rFonts w:ascii="Times New Roman" w:hAnsi="Times New Roman" w:hint="default"/>
      </w:rPr>
    </w:lvl>
    <w:lvl w:ilvl="8" w:tplc="B12674A2" w:tentative="1">
      <w:start w:val="1"/>
      <w:numFmt w:val="bullet"/>
      <w:lvlText w:val="•"/>
      <w:lvlJc w:val="left"/>
      <w:pPr>
        <w:tabs>
          <w:tab w:val="num" w:pos="7538"/>
        </w:tabs>
        <w:ind w:left="7538"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30366"/>
    <w:rsid w:val="000101F3"/>
    <w:rsid w:val="000273EC"/>
    <w:rsid w:val="000275B1"/>
    <w:rsid w:val="000313C9"/>
    <w:rsid w:val="00050CB1"/>
    <w:rsid w:val="000516F6"/>
    <w:rsid w:val="0006524B"/>
    <w:rsid w:val="00065528"/>
    <w:rsid w:val="00091B85"/>
    <w:rsid w:val="000A5F81"/>
    <w:rsid w:val="000C1DCE"/>
    <w:rsid w:val="000C7B02"/>
    <w:rsid w:val="000D3385"/>
    <w:rsid w:val="000D4734"/>
    <w:rsid w:val="00113539"/>
    <w:rsid w:val="00124B23"/>
    <w:rsid w:val="00142ADB"/>
    <w:rsid w:val="00165C3D"/>
    <w:rsid w:val="00166E9E"/>
    <w:rsid w:val="00177F6B"/>
    <w:rsid w:val="00181F8B"/>
    <w:rsid w:val="001871C4"/>
    <w:rsid w:val="00193B8F"/>
    <w:rsid w:val="001954D0"/>
    <w:rsid w:val="001A1F7E"/>
    <w:rsid w:val="001C60CF"/>
    <w:rsid w:val="001D04A7"/>
    <w:rsid w:val="001D09C2"/>
    <w:rsid w:val="002272CA"/>
    <w:rsid w:val="002302DA"/>
    <w:rsid w:val="00247CCB"/>
    <w:rsid w:val="002548CF"/>
    <w:rsid w:val="00264AFE"/>
    <w:rsid w:val="00267DB9"/>
    <w:rsid w:val="002842DE"/>
    <w:rsid w:val="002863B9"/>
    <w:rsid w:val="00287BB1"/>
    <w:rsid w:val="0029099F"/>
    <w:rsid w:val="00290EBD"/>
    <w:rsid w:val="002A44F5"/>
    <w:rsid w:val="002A4F37"/>
    <w:rsid w:val="002B4622"/>
    <w:rsid w:val="002B6A8A"/>
    <w:rsid w:val="002D47B0"/>
    <w:rsid w:val="002D4A3E"/>
    <w:rsid w:val="002D74DB"/>
    <w:rsid w:val="002D77C7"/>
    <w:rsid w:val="002E2BC6"/>
    <w:rsid w:val="002E3322"/>
    <w:rsid w:val="00310D0D"/>
    <w:rsid w:val="00322F49"/>
    <w:rsid w:val="003441CC"/>
    <w:rsid w:val="00346E9A"/>
    <w:rsid w:val="003524B5"/>
    <w:rsid w:val="0035434C"/>
    <w:rsid w:val="00360B8D"/>
    <w:rsid w:val="0036157D"/>
    <w:rsid w:val="00380FC7"/>
    <w:rsid w:val="003817E6"/>
    <w:rsid w:val="003A676A"/>
    <w:rsid w:val="003B22C2"/>
    <w:rsid w:val="003B2E6A"/>
    <w:rsid w:val="003B6DEE"/>
    <w:rsid w:val="003C06A7"/>
    <w:rsid w:val="003C43D7"/>
    <w:rsid w:val="003D033F"/>
    <w:rsid w:val="003E4101"/>
    <w:rsid w:val="0040062F"/>
    <w:rsid w:val="004037CE"/>
    <w:rsid w:val="00406DA3"/>
    <w:rsid w:val="00434461"/>
    <w:rsid w:val="00435B2E"/>
    <w:rsid w:val="004370B9"/>
    <w:rsid w:val="00440356"/>
    <w:rsid w:val="00457D68"/>
    <w:rsid w:val="0046048F"/>
    <w:rsid w:val="00466574"/>
    <w:rsid w:val="00477705"/>
    <w:rsid w:val="00483AA9"/>
    <w:rsid w:val="004950E8"/>
    <w:rsid w:val="0049693B"/>
    <w:rsid w:val="004A3B50"/>
    <w:rsid w:val="004B2FB9"/>
    <w:rsid w:val="004C0836"/>
    <w:rsid w:val="004C259A"/>
    <w:rsid w:val="004C41BD"/>
    <w:rsid w:val="004D1DBE"/>
    <w:rsid w:val="004F0D8A"/>
    <w:rsid w:val="004F204B"/>
    <w:rsid w:val="004F4D84"/>
    <w:rsid w:val="00502C3D"/>
    <w:rsid w:val="00503F76"/>
    <w:rsid w:val="0050625B"/>
    <w:rsid w:val="00517E75"/>
    <w:rsid w:val="00523C0A"/>
    <w:rsid w:val="0053774D"/>
    <w:rsid w:val="00544E9A"/>
    <w:rsid w:val="00552FBA"/>
    <w:rsid w:val="00564FA7"/>
    <w:rsid w:val="00571606"/>
    <w:rsid w:val="00575147"/>
    <w:rsid w:val="0059055D"/>
    <w:rsid w:val="005921FA"/>
    <w:rsid w:val="00593574"/>
    <w:rsid w:val="00593E49"/>
    <w:rsid w:val="005A02FA"/>
    <w:rsid w:val="005A3218"/>
    <w:rsid w:val="005A42BC"/>
    <w:rsid w:val="005A48E2"/>
    <w:rsid w:val="005B4805"/>
    <w:rsid w:val="005D619C"/>
    <w:rsid w:val="005E2BE8"/>
    <w:rsid w:val="005E5B2B"/>
    <w:rsid w:val="005E7D4D"/>
    <w:rsid w:val="0060161A"/>
    <w:rsid w:val="00611727"/>
    <w:rsid w:val="006121B1"/>
    <w:rsid w:val="00614662"/>
    <w:rsid w:val="006274B6"/>
    <w:rsid w:val="00630366"/>
    <w:rsid w:val="00630591"/>
    <w:rsid w:val="00643F48"/>
    <w:rsid w:val="00647BEA"/>
    <w:rsid w:val="00652941"/>
    <w:rsid w:val="006670B2"/>
    <w:rsid w:val="0069297B"/>
    <w:rsid w:val="00694661"/>
    <w:rsid w:val="00697CD7"/>
    <w:rsid w:val="006A61FB"/>
    <w:rsid w:val="006D0DCB"/>
    <w:rsid w:val="006E525B"/>
    <w:rsid w:val="006F2A45"/>
    <w:rsid w:val="006F3B47"/>
    <w:rsid w:val="006F5689"/>
    <w:rsid w:val="006F6E6C"/>
    <w:rsid w:val="007235CD"/>
    <w:rsid w:val="00731474"/>
    <w:rsid w:val="0075314A"/>
    <w:rsid w:val="00755121"/>
    <w:rsid w:val="0075519A"/>
    <w:rsid w:val="00772A54"/>
    <w:rsid w:val="007874F4"/>
    <w:rsid w:val="00787ADA"/>
    <w:rsid w:val="00795461"/>
    <w:rsid w:val="007956C0"/>
    <w:rsid w:val="007A2316"/>
    <w:rsid w:val="007C1AA6"/>
    <w:rsid w:val="007C4F4D"/>
    <w:rsid w:val="007C539E"/>
    <w:rsid w:val="007C70C0"/>
    <w:rsid w:val="007D286B"/>
    <w:rsid w:val="007D739E"/>
    <w:rsid w:val="007D7B33"/>
    <w:rsid w:val="007E0FEA"/>
    <w:rsid w:val="007F5A62"/>
    <w:rsid w:val="0080309E"/>
    <w:rsid w:val="00805957"/>
    <w:rsid w:val="00812688"/>
    <w:rsid w:val="00835B91"/>
    <w:rsid w:val="008434B7"/>
    <w:rsid w:val="008528C1"/>
    <w:rsid w:val="00852D5C"/>
    <w:rsid w:val="00861EC9"/>
    <w:rsid w:val="008622FB"/>
    <w:rsid w:val="008737AD"/>
    <w:rsid w:val="00873C3C"/>
    <w:rsid w:val="008771A5"/>
    <w:rsid w:val="00887296"/>
    <w:rsid w:val="00890998"/>
    <w:rsid w:val="00890F6D"/>
    <w:rsid w:val="008A4B59"/>
    <w:rsid w:val="008A54F0"/>
    <w:rsid w:val="008D2A9A"/>
    <w:rsid w:val="008E502D"/>
    <w:rsid w:val="008F10D6"/>
    <w:rsid w:val="00911434"/>
    <w:rsid w:val="00916EDF"/>
    <w:rsid w:val="00925172"/>
    <w:rsid w:val="00966E86"/>
    <w:rsid w:val="00973E76"/>
    <w:rsid w:val="00985387"/>
    <w:rsid w:val="009876C8"/>
    <w:rsid w:val="00987CDF"/>
    <w:rsid w:val="009A19D1"/>
    <w:rsid w:val="009A5423"/>
    <w:rsid w:val="009A5EBB"/>
    <w:rsid w:val="009B2E63"/>
    <w:rsid w:val="009E4121"/>
    <w:rsid w:val="009F6C2E"/>
    <w:rsid w:val="009F7F2B"/>
    <w:rsid w:val="00A0365F"/>
    <w:rsid w:val="00A0400D"/>
    <w:rsid w:val="00A2103D"/>
    <w:rsid w:val="00A33F07"/>
    <w:rsid w:val="00A40912"/>
    <w:rsid w:val="00A428EC"/>
    <w:rsid w:val="00A47226"/>
    <w:rsid w:val="00A5015B"/>
    <w:rsid w:val="00A501DD"/>
    <w:rsid w:val="00A72FD3"/>
    <w:rsid w:val="00A735E5"/>
    <w:rsid w:val="00A73C42"/>
    <w:rsid w:val="00AA1255"/>
    <w:rsid w:val="00AA59BC"/>
    <w:rsid w:val="00AA782D"/>
    <w:rsid w:val="00AB791B"/>
    <w:rsid w:val="00AD7207"/>
    <w:rsid w:val="00AF4FA4"/>
    <w:rsid w:val="00B045D4"/>
    <w:rsid w:val="00B06324"/>
    <w:rsid w:val="00B07D1A"/>
    <w:rsid w:val="00B104A8"/>
    <w:rsid w:val="00B142B6"/>
    <w:rsid w:val="00B23F9B"/>
    <w:rsid w:val="00B2698A"/>
    <w:rsid w:val="00B53315"/>
    <w:rsid w:val="00B5409E"/>
    <w:rsid w:val="00B8118B"/>
    <w:rsid w:val="00B84E5E"/>
    <w:rsid w:val="00B9493E"/>
    <w:rsid w:val="00BA034A"/>
    <w:rsid w:val="00BA42F3"/>
    <w:rsid w:val="00BA5A5C"/>
    <w:rsid w:val="00BB46C5"/>
    <w:rsid w:val="00BC1E12"/>
    <w:rsid w:val="00BD61A0"/>
    <w:rsid w:val="00BE3D55"/>
    <w:rsid w:val="00BF07BF"/>
    <w:rsid w:val="00BF2F52"/>
    <w:rsid w:val="00BF7141"/>
    <w:rsid w:val="00C056E3"/>
    <w:rsid w:val="00C12D99"/>
    <w:rsid w:val="00C1643C"/>
    <w:rsid w:val="00C455FB"/>
    <w:rsid w:val="00C46936"/>
    <w:rsid w:val="00C472DE"/>
    <w:rsid w:val="00C701B3"/>
    <w:rsid w:val="00C7780D"/>
    <w:rsid w:val="00C80C2E"/>
    <w:rsid w:val="00C91F7F"/>
    <w:rsid w:val="00C97F82"/>
    <w:rsid w:val="00CA3634"/>
    <w:rsid w:val="00CA7980"/>
    <w:rsid w:val="00CB5E01"/>
    <w:rsid w:val="00CC2422"/>
    <w:rsid w:val="00CC2D0D"/>
    <w:rsid w:val="00CE49E3"/>
    <w:rsid w:val="00CF4070"/>
    <w:rsid w:val="00D01DD4"/>
    <w:rsid w:val="00D04498"/>
    <w:rsid w:val="00D33503"/>
    <w:rsid w:val="00D33D57"/>
    <w:rsid w:val="00D36C16"/>
    <w:rsid w:val="00D40720"/>
    <w:rsid w:val="00D50EE4"/>
    <w:rsid w:val="00D56585"/>
    <w:rsid w:val="00D600F2"/>
    <w:rsid w:val="00D8617F"/>
    <w:rsid w:val="00DB0232"/>
    <w:rsid w:val="00DB094E"/>
    <w:rsid w:val="00DB1AA8"/>
    <w:rsid w:val="00DD337A"/>
    <w:rsid w:val="00DF7201"/>
    <w:rsid w:val="00E15CCC"/>
    <w:rsid w:val="00E17B43"/>
    <w:rsid w:val="00E3172C"/>
    <w:rsid w:val="00E33F60"/>
    <w:rsid w:val="00E45911"/>
    <w:rsid w:val="00E45D54"/>
    <w:rsid w:val="00E476DC"/>
    <w:rsid w:val="00E6077B"/>
    <w:rsid w:val="00E67EE4"/>
    <w:rsid w:val="00E74856"/>
    <w:rsid w:val="00E91EE1"/>
    <w:rsid w:val="00EB0CC5"/>
    <w:rsid w:val="00EE14C4"/>
    <w:rsid w:val="00EF5CC8"/>
    <w:rsid w:val="00F13F46"/>
    <w:rsid w:val="00F2131F"/>
    <w:rsid w:val="00F44F50"/>
    <w:rsid w:val="00F64F6D"/>
    <w:rsid w:val="00F67DC2"/>
    <w:rsid w:val="00F74754"/>
    <w:rsid w:val="00F77E29"/>
    <w:rsid w:val="00F80B1C"/>
    <w:rsid w:val="00F95E62"/>
    <w:rsid w:val="00FA4123"/>
    <w:rsid w:val="00FB3DEC"/>
    <w:rsid w:val="00FC0B8C"/>
    <w:rsid w:val="00FC17AB"/>
    <w:rsid w:val="00FD3862"/>
    <w:rsid w:val="00FD65C2"/>
    <w:rsid w:val="00FE1B77"/>
    <w:rsid w:val="00FF2B0B"/>
    <w:rsid w:val="00FF3B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C42"/>
    <w:pPr>
      <w:bidi/>
    </w:pPr>
  </w:style>
  <w:style w:type="paragraph" w:styleId="1">
    <w:name w:val="heading 1"/>
    <w:basedOn w:val="a"/>
    <w:next w:val="a"/>
    <w:link w:val="1Char"/>
    <w:uiPriority w:val="9"/>
    <w:qFormat/>
    <w:rsid w:val="00CC24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C91F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91F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30366"/>
    <w:pPr>
      <w:tabs>
        <w:tab w:val="center" w:pos="4153"/>
        <w:tab w:val="right" w:pos="8306"/>
      </w:tabs>
      <w:spacing w:after="0" w:line="240" w:lineRule="auto"/>
    </w:pPr>
  </w:style>
  <w:style w:type="character" w:customStyle="1" w:styleId="Char">
    <w:name w:val="رأس الصفحة Char"/>
    <w:basedOn w:val="a0"/>
    <w:link w:val="a3"/>
    <w:uiPriority w:val="99"/>
    <w:rsid w:val="00630366"/>
  </w:style>
  <w:style w:type="paragraph" w:styleId="a4">
    <w:name w:val="footer"/>
    <w:basedOn w:val="a"/>
    <w:link w:val="Char0"/>
    <w:uiPriority w:val="99"/>
    <w:unhideWhenUsed/>
    <w:rsid w:val="00630366"/>
    <w:pPr>
      <w:tabs>
        <w:tab w:val="center" w:pos="4153"/>
        <w:tab w:val="right" w:pos="8306"/>
      </w:tabs>
      <w:spacing w:after="0" w:line="240" w:lineRule="auto"/>
    </w:pPr>
  </w:style>
  <w:style w:type="character" w:customStyle="1" w:styleId="Char0">
    <w:name w:val="تذييل الصفحة Char"/>
    <w:basedOn w:val="a0"/>
    <w:link w:val="a4"/>
    <w:uiPriority w:val="99"/>
    <w:rsid w:val="00630366"/>
  </w:style>
  <w:style w:type="paragraph" w:customStyle="1" w:styleId="a5">
    <w:name w:val="عنوان رئيسي"/>
    <w:basedOn w:val="2"/>
    <w:rsid w:val="00C91F7F"/>
    <w:pPr>
      <w:keepLines w:val="0"/>
      <w:bidi w:val="0"/>
      <w:spacing w:before="0" w:line="360" w:lineRule="auto"/>
      <w:jc w:val="center"/>
    </w:pPr>
    <w:rPr>
      <w:rFonts w:ascii="Times New Roman" w:eastAsia="Times New Roman" w:hAnsi="Times New Roman" w:cs="Traditional Arabic"/>
      <w:color w:val="auto"/>
      <w:sz w:val="24"/>
      <w:szCs w:val="24"/>
    </w:rPr>
  </w:style>
  <w:style w:type="paragraph" w:styleId="a6">
    <w:name w:val="Body Text"/>
    <w:basedOn w:val="a"/>
    <w:link w:val="Char1"/>
    <w:rsid w:val="00C91F7F"/>
    <w:pPr>
      <w:bidi w:val="0"/>
      <w:spacing w:after="0" w:line="360" w:lineRule="auto"/>
      <w:jc w:val="lowKashida"/>
    </w:pPr>
    <w:rPr>
      <w:rFonts w:ascii="Times New Roman" w:eastAsia="Times New Roman" w:hAnsi="Times New Roman" w:cs="Traditional Arabic"/>
      <w:sz w:val="24"/>
      <w:szCs w:val="28"/>
    </w:rPr>
  </w:style>
  <w:style w:type="character" w:customStyle="1" w:styleId="Char1">
    <w:name w:val="نص أساسي Char"/>
    <w:basedOn w:val="a0"/>
    <w:link w:val="a6"/>
    <w:rsid w:val="00C91F7F"/>
    <w:rPr>
      <w:rFonts w:ascii="Times New Roman" w:eastAsia="Times New Roman" w:hAnsi="Times New Roman" w:cs="Traditional Arabic"/>
      <w:sz w:val="24"/>
      <w:szCs w:val="28"/>
    </w:rPr>
  </w:style>
  <w:style w:type="paragraph" w:customStyle="1" w:styleId="10">
    <w:name w:val="عنوان فرعي 1"/>
    <w:basedOn w:val="3"/>
    <w:rsid w:val="00C91F7F"/>
    <w:pPr>
      <w:keepLines w:val="0"/>
      <w:bidi w:val="0"/>
      <w:spacing w:before="0" w:line="360" w:lineRule="auto"/>
    </w:pPr>
    <w:rPr>
      <w:rFonts w:ascii="Times New Roman" w:eastAsia="Times New Roman" w:hAnsi="Times New Roman" w:cs="Traditional Arabic"/>
      <w:color w:val="auto"/>
      <w:sz w:val="24"/>
      <w:szCs w:val="32"/>
    </w:rPr>
  </w:style>
  <w:style w:type="paragraph" w:customStyle="1" w:styleId="TABLE">
    <w:name w:val="TABLE"/>
    <w:basedOn w:val="a6"/>
    <w:rsid w:val="00C91F7F"/>
    <w:pPr>
      <w:jc w:val="center"/>
    </w:pPr>
    <w:rPr>
      <w:b/>
      <w:sz w:val="22"/>
      <w:szCs w:val="24"/>
    </w:rPr>
  </w:style>
  <w:style w:type="paragraph" w:customStyle="1" w:styleId="20">
    <w:name w:val="عنوان فرعي 2"/>
    <w:basedOn w:val="10"/>
    <w:rsid w:val="00C91F7F"/>
    <w:rPr>
      <w:szCs w:val="24"/>
    </w:rPr>
  </w:style>
  <w:style w:type="table" w:styleId="a7">
    <w:name w:val="Table Grid"/>
    <w:basedOn w:val="a1"/>
    <w:rsid w:val="00C91F7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
    <w:name w:val="Style"/>
    <w:rsid w:val="00C91F7F"/>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Default">
    <w:name w:val="Default"/>
    <w:rsid w:val="00C91F7F"/>
    <w:pPr>
      <w:autoSpaceDE w:val="0"/>
      <w:autoSpaceDN w:val="0"/>
      <w:adjustRightInd w:val="0"/>
      <w:spacing w:after="0" w:line="240" w:lineRule="auto"/>
    </w:pPr>
    <w:rPr>
      <w:rFonts w:ascii="Gill Sans MT" w:eastAsia="Times New Roman" w:hAnsi="Gill Sans MT" w:cs="Gill Sans MT"/>
      <w:color w:val="000000"/>
      <w:sz w:val="24"/>
      <w:szCs w:val="24"/>
    </w:rPr>
  </w:style>
  <w:style w:type="character" w:customStyle="1" w:styleId="2Char">
    <w:name w:val="عنوان 2 Char"/>
    <w:basedOn w:val="a0"/>
    <w:link w:val="2"/>
    <w:uiPriority w:val="9"/>
    <w:rsid w:val="00C91F7F"/>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C91F7F"/>
    <w:rPr>
      <w:rFonts w:asciiTheme="majorHAnsi" w:eastAsiaTheme="majorEastAsia" w:hAnsiTheme="majorHAnsi" w:cstheme="majorBidi"/>
      <w:b/>
      <w:bCs/>
      <w:color w:val="4F81BD" w:themeColor="accent1"/>
    </w:rPr>
  </w:style>
  <w:style w:type="paragraph" w:styleId="a8">
    <w:name w:val="Balloon Text"/>
    <w:basedOn w:val="a"/>
    <w:link w:val="Char2"/>
    <w:uiPriority w:val="99"/>
    <w:semiHidden/>
    <w:unhideWhenUsed/>
    <w:rsid w:val="00C91F7F"/>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C91F7F"/>
    <w:rPr>
      <w:rFonts w:ascii="Tahoma" w:hAnsi="Tahoma" w:cs="Tahoma"/>
      <w:sz w:val="16"/>
      <w:szCs w:val="16"/>
    </w:rPr>
  </w:style>
  <w:style w:type="character" w:customStyle="1" w:styleId="mw-headline">
    <w:name w:val="mw-headline"/>
    <w:basedOn w:val="a0"/>
    <w:rsid w:val="009A5EBB"/>
  </w:style>
  <w:style w:type="paragraph" w:styleId="a9">
    <w:name w:val="Normal (Web)"/>
    <w:basedOn w:val="a"/>
    <w:uiPriority w:val="99"/>
    <w:unhideWhenUsed/>
    <w:rsid w:val="009A5EB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42ADB"/>
  </w:style>
  <w:style w:type="character" w:customStyle="1" w:styleId="texhtml">
    <w:name w:val="texhtml"/>
    <w:basedOn w:val="a0"/>
    <w:rsid w:val="00142ADB"/>
  </w:style>
  <w:style w:type="character" w:styleId="Hyperlink">
    <w:name w:val="Hyperlink"/>
    <w:basedOn w:val="a0"/>
    <w:uiPriority w:val="99"/>
    <w:semiHidden/>
    <w:unhideWhenUsed/>
    <w:rsid w:val="00C80C2E"/>
    <w:rPr>
      <w:color w:val="0000FF"/>
      <w:u w:val="single"/>
    </w:rPr>
  </w:style>
  <w:style w:type="paragraph" w:styleId="HTML">
    <w:name w:val="HTML Preformatted"/>
    <w:basedOn w:val="a"/>
    <w:link w:val="HTMLChar"/>
    <w:uiPriority w:val="99"/>
    <w:semiHidden/>
    <w:unhideWhenUsed/>
    <w:rsid w:val="00FF3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FF3B04"/>
    <w:rPr>
      <w:rFonts w:ascii="Courier New" w:eastAsia="Times New Roman" w:hAnsi="Courier New" w:cs="Courier New"/>
      <w:sz w:val="20"/>
      <w:szCs w:val="20"/>
    </w:rPr>
  </w:style>
  <w:style w:type="character" w:customStyle="1" w:styleId="1Char">
    <w:name w:val="عنوان 1 Char"/>
    <w:basedOn w:val="a0"/>
    <w:link w:val="1"/>
    <w:uiPriority w:val="9"/>
    <w:rsid w:val="00CC2422"/>
    <w:rPr>
      <w:rFonts w:asciiTheme="majorHAnsi" w:eastAsiaTheme="majorEastAsia" w:hAnsiTheme="majorHAnsi" w:cstheme="majorBidi"/>
      <w:b/>
      <w:bCs/>
      <w:color w:val="365F91" w:themeColor="accent1" w:themeShade="BF"/>
      <w:sz w:val="28"/>
      <w:szCs w:val="28"/>
    </w:rPr>
  </w:style>
  <w:style w:type="paragraph" w:styleId="aa">
    <w:name w:val="Title"/>
    <w:basedOn w:val="a"/>
    <w:next w:val="a"/>
    <w:link w:val="Char3"/>
    <w:uiPriority w:val="10"/>
    <w:qFormat/>
    <w:rsid w:val="00CC24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a"/>
    <w:uiPriority w:val="10"/>
    <w:rsid w:val="00CC2422"/>
    <w:rPr>
      <w:rFonts w:asciiTheme="majorHAnsi" w:eastAsiaTheme="majorEastAsia" w:hAnsiTheme="majorHAnsi" w:cstheme="majorBidi"/>
      <w:color w:val="17365D" w:themeColor="text2" w:themeShade="BF"/>
      <w:spacing w:val="5"/>
      <w:kern w:val="28"/>
      <w:sz w:val="52"/>
      <w:szCs w:val="52"/>
    </w:rPr>
  </w:style>
  <w:style w:type="character" w:styleId="ab">
    <w:name w:val="FollowedHyperlink"/>
    <w:basedOn w:val="a0"/>
    <w:uiPriority w:val="99"/>
    <w:semiHidden/>
    <w:unhideWhenUsed/>
    <w:rsid w:val="007E0FE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85030">
      <w:bodyDiv w:val="1"/>
      <w:marLeft w:val="0"/>
      <w:marRight w:val="0"/>
      <w:marTop w:val="0"/>
      <w:marBottom w:val="0"/>
      <w:divBdr>
        <w:top w:val="none" w:sz="0" w:space="0" w:color="auto"/>
        <w:left w:val="none" w:sz="0" w:space="0" w:color="auto"/>
        <w:bottom w:val="none" w:sz="0" w:space="0" w:color="auto"/>
        <w:right w:val="none" w:sz="0" w:space="0" w:color="auto"/>
      </w:divBdr>
    </w:div>
    <w:div w:id="659886628">
      <w:bodyDiv w:val="1"/>
      <w:marLeft w:val="0"/>
      <w:marRight w:val="0"/>
      <w:marTop w:val="0"/>
      <w:marBottom w:val="0"/>
      <w:divBdr>
        <w:top w:val="none" w:sz="0" w:space="0" w:color="auto"/>
        <w:left w:val="none" w:sz="0" w:space="0" w:color="auto"/>
        <w:bottom w:val="none" w:sz="0" w:space="0" w:color="auto"/>
        <w:right w:val="none" w:sz="0" w:space="0" w:color="auto"/>
      </w:divBdr>
    </w:div>
    <w:div w:id="789981245">
      <w:bodyDiv w:val="1"/>
      <w:marLeft w:val="0"/>
      <w:marRight w:val="0"/>
      <w:marTop w:val="0"/>
      <w:marBottom w:val="0"/>
      <w:divBdr>
        <w:top w:val="none" w:sz="0" w:space="0" w:color="auto"/>
        <w:left w:val="none" w:sz="0" w:space="0" w:color="auto"/>
        <w:bottom w:val="none" w:sz="0" w:space="0" w:color="auto"/>
        <w:right w:val="none" w:sz="0" w:space="0" w:color="auto"/>
      </w:divBdr>
    </w:div>
    <w:div w:id="833030238">
      <w:bodyDiv w:val="1"/>
      <w:marLeft w:val="0"/>
      <w:marRight w:val="0"/>
      <w:marTop w:val="0"/>
      <w:marBottom w:val="0"/>
      <w:divBdr>
        <w:top w:val="none" w:sz="0" w:space="0" w:color="auto"/>
        <w:left w:val="none" w:sz="0" w:space="0" w:color="auto"/>
        <w:bottom w:val="none" w:sz="0" w:space="0" w:color="auto"/>
        <w:right w:val="none" w:sz="0" w:space="0" w:color="auto"/>
      </w:divBdr>
    </w:div>
    <w:div w:id="847719212">
      <w:bodyDiv w:val="1"/>
      <w:marLeft w:val="0"/>
      <w:marRight w:val="0"/>
      <w:marTop w:val="0"/>
      <w:marBottom w:val="0"/>
      <w:divBdr>
        <w:top w:val="none" w:sz="0" w:space="0" w:color="auto"/>
        <w:left w:val="none" w:sz="0" w:space="0" w:color="auto"/>
        <w:bottom w:val="none" w:sz="0" w:space="0" w:color="auto"/>
        <w:right w:val="none" w:sz="0" w:space="0" w:color="auto"/>
      </w:divBdr>
    </w:div>
    <w:div w:id="1005550970">
      <w:bodyDiv w:val="1"/>
      <w:marLeft w:val="0"/>
      <w:marRight w:val="0"/>
      <w:marTop w:val="0"/>
      <w:marBottom w:val="0"/>
      <w:divBdr>
        <w:top w:val="none" w:sz="0" w:space="0" w:color="auto"/>
        <w:left w:val="none" w:sz="0" w:space="0" w:color="auto"/>
        <w:bottom w:val="none" w:sz="0" w:space="0" w:color="auto"/>
        <w:right w:val="none" w:sz="0" w:space="0" w:color="auto"/>
      </w:divBdr>
    </w:div>
    <w:div w:id="1009254530">
      <w:bodyDiv w:val="1"/>
      <w:marLeft w:val="0"/>
      <w:marRight w:val="0"/>
      <w:marTop w:val="0"/>
      <w:marBottom w:val="0"/>
      <w:divBdr>
        <w:top w:val="none" w:sz="0" w:space="0" w:color="auto"/>
        <w:left w:val="none" w:sz="0" w:space="0" w:color="auto"/>
        <w:bottom w:val="none" w:sz="0" w:space="0" w:color="auto"/>
        <w:right w:val="none" w:sz="0" w:space="0" w:color="auto"/>
      </w:divBdr>
    </w:div>
    <w:div w:id="1149594069">
      <w:bodyDiv w:val="1"/>
      <w:marLeft w:val="0"/>
      <w:marRight w:val="0"/>
      <w:marTop w:val="0"/>
      <w:marBottom w:val="0"/>
      <w:divBdr>
        <w:top w:val="none" w:sz="0" w:space="0" w:color="auto"/>
        <w:left w:val="none" w:sz="0" w:space="0" w:color="auto"/>
        <w:bottom w:val="none" w:sz="0" w:space="0" w:color="auto"/>
        <w:right w:val="none" w:sz="0" w:space="0" w:color="auto"/>
      </w:divBdr>
    </w:div>
    <w:div w:id="1397627836">
      <w:bodyDiv w:val="1"/>
      <w:marLeft w:val="0"/>
      <w:marRight w:val="0"/>
      <w:marTop w:val="0"/>
      <w:marBottom w:val="0"/>
      <w:divBdr>
        <w:top w:val="none" w:sz="0" w:space="0" w:color="auto"/>
        <w:left w:val="none" w:sz="0" w:space="0" w:color="auto"/>
        <w:bottom w:val="none" w:sz="0" w:space="0" w:color="auto"/>
        <w:right w:val="none" w:sz="0" w:space="0" w:color="auto"/>
      </w:divBdr>
    </w:div>
    <w:div w:id="1528248700">
      <w:bodyDiv w:val="1"/>
      <w:marLeft w:val="0"/>
      <w:marRight w:val="0"/>
      <w:marTop w:val="0"/>
      <w:marBottom w:val="0"/>
      <w:divBdr>
        <w:top w:val="none" w:sz="0" w:space="0" w:color="auto"/>
        <w:left w:val="none" w:sz="0" w:space="0" w:color="auto"/>
        <w:bottom w:val="none" w:sz="0" w:space="0" w:color="auto"/>
        <w:right w:val="none" w:sz="0" w:space="0" w:color="auto"/>
      </w:divBdr>
    </w:div>
    <w:div w:id="1750732050">
      <w:bodyDiv w:val="1"/>
      <w:marLeft w:val="0"/>
      <w:marRight w:val="0"/>
      <w:marTop w:val="0"/>
      <w:marBottom w:val="0"/>
      <w:divBdr>
        <w:top w:val="none" w:sz="0" w:space="0" w:color="auto"/>
        <w:left w:val="none" w:sz="0" w:space="0" w:color="auto"/>
        <w:bottom w:val="none" w:sz="0" w:space="0" w:color="auto"/>
        <w:right w:val="none" w:sz="0" w:space="0" w:color="auto"/>
      </w:divBdr>
    </w:div>
    <w:div w:id="1995065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ontrols.engin.umich.edu/wiki/index.php/File:Orth_an_4.JP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ntrols.engin.umich.edu/wiki/index.php/File:Orth_an_3.JPG"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2.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150F7-65A1-4E63-BCA0-5168684D1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11</Pages>
  <Words>1037</Words>
  <Characters>5913</Characters>
  <Application>Microsoft Office Word</Application>
  <DocSecurity>0</DocSecurity>
  <Lines>49</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pc</cp:lastModifiedBy>
  <cp:revision>133</cp:revision>
  <cp:lastPrinted>2013-11-17T12:20:00Z</cp:lastPrinted>
  <dcterms:created xsi:type="dcterms:W3CDTF">2013-06-10T10:55:00Z</dcterms:created>
  <dcterms:modified xsi:type="dcterms:W3CDTF">2013-11-17T12:20:00Z</dcterms:modified>
</cp:coreProperties>
</file>